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65897235"/>
        <w:docPartObj>
          <w:docPartGallery w:val="Cover Pages"/>
          <w:docPartUnique/>
        </w:docPartObj>
      </w:sdtPr>
      <w:sdtEndPr>
        <w:rPr>
          <w:b/>
          <w:bCs/>
          <w:sz w:val="32"/>
          <w:szCs w:val="32"/>
        </w:rPr>
      </w:sdtEndPr>
      <w:sdtContent>
        <w:p w14:paraId="2FEAADA8" w14:textId="0661E847" w:rsidR="0045519F" w:rsidRDefault="0045519F"/>
        <w:tbl>
          <w:tblPr>
            <w:tblpPr w:leftFromText="187" w:rightFromText="187" w:horzAnchor="margin" w:tblpXSpec="center" w:tblpY="2881"/>
            <w:tblW w:w="3524" w:type="pct"/>
            <w:tblBorders>
              <w:left w:val="single" w:sz="12" w:space="0" w:color="4472C4" w:themeColor="accent1"/>
            </w:tblBorders>
            <w:tblCellMar>
              <w:left w:w="144" w:type="dxa"/>
              <w:right w:w="115" w:type="dxa"/>
            </w:tblCellMar>
            <w:tblLook w:val="04A0" w:firstRow="1" w:lastRow="0" w:firstColumn="1" w:lastColumn="0" w:noHBand="0" w:noVBand="1"/>
          </w:tblPr>
          <w:tblGrid>
            <w:gridCol w:w="6351"/>
          </w:tblGrid>
          <w:tr w:rsidR="0045519F" w14:paraId="11981748" w14:textId="77777777" w:rsidTr="00753E74">
            <w:trPr>
              <w:trHeight w:val="470"/>
            </w:trPr>
            <w:tc>
              <w:tcPr>
                <w:tcW w:w="6351" w:type="dxa"/>
                <w:tcMar>
                  <w:top w:w="216" w:type="dxa"/>
                  <w:left w:w="115" w:type="dxa"/>
                  <w:bottom w:w="216" w:type="dxa"/>
                  <w:right w:w="115" w:type="dxa"/>
                </w:tcMar>
              </w:tcPr>
              <w:p w14:paraId="5914E4BD" w14:textId="22C75EC9" w:rsidR="00017C3D" w:rsidRPr="00C64B20" w:rsidRDefault="00017C3D">
                <w:pPr>
                  <w:pStyle w:val="NoSpacing"/>
                  <w:rPr>
                    <w:rFonts w:cstheme="minorHAnsi"/>
                    <w:b/>
                    <w:bCs/>
                    <w:color w:val="2F5496" w:themeColor="accent1" w:themeShade="BF"/>
                    <w:sz w:val="40"/>
                    <w:szCs w:val="40"/>
                  </w:rPr>
                </w:pPr>
              </w:p>
            </w:tc>
          </w:tr>
          <w:tr w:rsidR="0045519F" w14:paraId="31A93023" w14:textId="77777777" w:rsidTr="00753E74">
            <w:trPr>
              <w:trHeight w:val="2030"/>
            </w:trPr>
            <w:tc>
              <w:tcPr>
                <w:tcW w:w="6351" w:type="dxa"/>
              </w:tcPr>
              <w:p w14:paraId="12C1D8DC" w14:textId="5AF51AF6" w:rsidR="0045519F" w:rsidRPr="00924EB9" w:rsidRDefault="00E243EB">
                <w:pPr>
                  <w:pStyle w:val="NoSpacing"/>
                  <w:spacing w:line="216" w:lineRule="auto"/>
                  <w:rPr>
                    <w:rFonts w:eastAsiaTheme="majorEastAsia" w:cstheme="minorHAnsi"/>
                    <w:sz w:val="88"/>
                    <w:szCs w:val="88"/>
                  </w:rPr>
                </w:pPr>
                <w:r w:rsidRPr="00924EB9">
                  <w:rPr>
                    <w:rFonts w:eastAsiaTheme="majorEastAsia" w:cstheme="minorHAnsi"/>
                    <w:sz w:val="96"/>
                    <w:szCs w:val="96"/>
                  </w:rPr>
                  <w:t>A Guide for Parents</w:t>
                </w:r>
              </w:p>
            </w:tc>
          </w:tr>
          <w:tr w:rsidR="0045519F" w14:paraId="549FF75F" w14:textId="77777777" w:rsidTr="00753E74">
            <w:trPr>
              <w:trHeight w:val="963"/>
            </w:trPr>
            <w:tc>
              <w:tcPr>
                <w:tcW w:w="6351" w:type="dxa"/>
                <w:tcMar>
                  <w:top w:w="216" w:type="dxa"/>
                  <w:left w:w="115" w:type="dxa"/>
                  <w:bottom w:w="216" w:type="dxa"/>
                  <w:right w:w="115" w:type="dxa"/>
                </w:tcMar>
              </w:tcPr>
              <w:p w14:paraId="110868A0" w14:textId="558C02C2" w:rsidR="008D10DA" w:rsidRDefault="00E243EB" w:rsidP="008D10DA">
                <w:pPr>
                  <w:pStyle w:val="NoSpacing"/>
                  <w:rPr>
                    <w:rFonts w:cstheme="minorHAnsi"/>
                    <w:b/>
                    <w:bCs/>
                    <w:sz w:val="32"/>
                    <w:szCs w:val="32"/>
                  </w:rPr>
                </w:pPr>
                <w:r w:rsidRPr="008D10DA">
                  <w:rPr>
                    <w:rFonts w:cstheme="minorHAnsi"/>
                    <w:b/>
                    <w:bCs/>
                    <w:sz w:val="32"/>
                    <w:szCs w:val="32"/>
                  </w:rPr>
                  <w:t xml:space="preserve">For Admission Appeals Relating to </w:t>
                </w:r>
                <w:r w:rsidR="008D10DA" w:rsidRPr="008D10DA">
                  <w:rPr>
                    <w:rFonts w:cstheme="minorHAnsi"/>
                    <w:b/>
                    <w:bCs/>
                    <w:sz w:val="32"/>
                    <w:szCs w:val="32"/>
                  </w:rPr>
                  <w:t>Emerson Valley School and Merebrook Infant School</w:t>
                </w:r>
                <w:r w:rsidR="008D10DA">
                  <w:rPr>
                    <w:rFonts w:cstheme="minorHAnsi"/>
                    <w:b/>
                    <w:bCs/>
                    <w:sz w:val="32"/>
                    <w:szCs w:val="32"/>
                  </w:rPr>
                  <w:t>.</w:t>
                </w:r>
              </w:p>
              <w:p w14:paraId="3CA0169C" w14:textId="77777777" w:rsidR="008D10DA" w:rsidRPr="008D10DA" w:rsidRDefault="008D10DA" w:rsidP="008D10DA">
                <w:pPr>
                  <w:pStyle w:val="NoSpacing"/>
                  <w:rPr>
                    <w:rFonts w:cstheme="minorHAnsi"/>
                    <w:b/>
                    <w:bCs/>
                    <w:sz w:val="32"/>
                    <w:szCs w:val="32"/>
                  </w:rPr>
                </w:pPr>
              </w:p>
              <w:p w14:paraId="42A87BBE" w14:textId="759810C3" w:rsidR="00753E74" w:rsidRPr="00753E74" w:rsidRDefault="008D10DA" w:rsidP="008D10DA">
                <w:pPr>
                  <w:pStyle w:val="NoSpacing"/>
                  <w:rPr>
                    <w:rFonts w:cstheme="minorHAnsi"/>
                    <w:b/>
                    <w:bCs/>
                    <w:sz w:val="32"/>
                    <w:szCs w:val="32"/>
                  </w:rPr>
                </w:pPr>
                <w:r w:rsidRPr="008D10DA">
                  <w:rPr>
                    <w:rFonts w:cstheme="minorHAnsi"/>
                    <w:b/>
                    <w:bCs/>
                    <w:sz w:val="32"/>
                    <w:szCs w:val="32"/>
                  </w:rPr>
                  <w:t>Brooklands Academy, Hazley Academy, Shenley Brook End and Walton High Academy</w:t>
                </w:r>
              </w:p>
            </w:tc>
          </w:tr>
        </w:tbl>
        <w:tbl>
          <w:tblPr>
            <w:tblpPr w:leftFromText="187" w:rightFromText="187" w:horzAnchor="margin" w:tblpXSpec="center" w:tblpYSpec="bottom"/>
            <w:tblW w:w="3857" w:type="pct"/>
            <w:tblLook w:val="04A0" w:firstRow="1" w:lastRow="0" w:firstColumn="1" w:lastColumn="0" w:noHBand="0" w:noVBand="1"/>
          </w:tblPr>
          <w:tblGrid>
            <w:gridCol w:w="6963"/>
          </w:tblGrid>
          <w:tr w:rsidR="0045519F" w14:paraId="59DFF777" w14:textId="77777777">
            <w:tc>
              <w:tcPr>
                <w:tcW w:w="7221" w:type="dxa"/>
                <w:tcMar>
                  <w:top w:w="216" w:type="dxa"/>
                  <w:left w:w="115" w:type="dxa"/>
                  <w:bottom w:w="216" w:type="dxa"/>
                  <w:right w:w="115" w:type="dxa"/>
                </w:tcMar>
              </w:tcPr>
              <w:p w14:paraId="162D1088" w14:textId="5033EEA0" w:rsidR="0045519F" w:rsidRDefault="00B4757E">
                <w:pPr>
                  <w:pStyle w:val="NoSpacing"/>
                  <w:rPr>
                    <w:color w:val="4472C4" w:themeColor="accent1"/>
                  </w:rPr>
                </w:pPr>
                <w:r>
                  <w:rPr>
                    <w:noProof/>
                  </w:rPr>
                  <mc:AlternateContent>
                    <mc:Choice Requires="wps">
                      <w:drawing>
                        <wp:inline distT="0" distB="0" distL="0" distR="0" wp14:anchorId="197B72DA" wp14:editId="2FF1DD34">
                          <wp:extent cx="301625" cy="301625"/>
                          <wp:effectExtent l="0" t="0" r="0" b="0"/>
                          <wp:docPr id="1798160798"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395F31" id="AutoShape 1" o:spid="_x0000_s1026" alt="Image preview"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" filled="f" stroked="f">
                          <o:lock v:ext="edit" aspectratio="t"/>
                          <w10:anchorlock/>
                        </v:rect>
                      </w:pict>
                    </mc:Fallback>
                  </mc:AlternateContent>
                </w:r>
              </w:p>
            </w:tc>
          </w:tr>
        </w:tbl>
        <w:p w14:paraId="4662C170" w14:textId="77777777" w:rsidR="00753E74" w:rsidRDefault="00753E74">
          <w:pPr>
            <w:rPr>
              <w:b/>
              <w:bCs/>
              <w:sz w:val="32"/>
              <w:szCs w:val="32"/>
            </w:rPr>
          </w:pPr>
        </w:p>
        <w:p w14:paraId="03510E3D" w14:textId="77777777" w:rsidR="00753E74" w:rsidRDefault="00753E74">
          <w:pPr>
            <w:rPr>
              <w:b/>
              <w:bCs/>
              <w:sz w:val="32"/>
              <w:szCs w:val="32"/>
            </w:rPr>
          </w:pPr>
        </w:p>
        <w:p w14:paraId="15EC8164" w14:textId="77777777" w:rsidR="00753E74" w:rsidRDefault="00753E74">
          <w:pPr>
            <w:rPr>
              <w:b/>
              <w:bCs/>
              <w:sz w:val="32"/>
              <w:szCs w:val="32"/>
            </w:rPr>
          </w:pPr>
        </w:p>
        <w:p w14:paraId="208A335D" w14:textId="77777777" w:rsidR="00753E74" w:rsidRDefault="00753E74">
          <w:pPr>
            <w:rPr>
              <w:b/>
              <w:bCs/>
              <w:sz w:val="32"/>
              <w:szCs w:val="32"/>
            </w:rPr>
          </w:pPr>
        </w:p>
        <w:p w14:paraId="0D0A50E1" w14:textId="77777777" w:rsidR="00753E74" w:rsidRDefault="00753E74">
          <w:pPr>
            <w:rPr>
              <w:b/>
              <w:bCs/>
              <w:sz w:val="32"/>
              <w:szCs w:val="32"/>
            </w:rPr>
          </w:pPr>
        </w:p>
        <w:p w14:paraId="6BDC9D8B" w14:textId="77777777" w:rsidR="00753E74" w:rsidRDefault="00753E74">
          <w:pPr>
            <w:rPr>
              <w:b/>
              <w:bCs/>
              <w:sz w:val="32"/>
              <w:szCs w:val="32"/>
            </w:rPr>
          </w:pPr>
        </w:p>
        <w:p w14:paraId="2C18CFA9" w14:textId="77777777" w:rsidR="00753E74" w:rsidRDefault="00753E74">
          <w:pPr>
            <w:rPr>
              <w:b/>
              <w:bCs/>
              <w:sz w:val="32"/>
              <w:szCs w:val="32"/>
            </w:rPr>
          </w:pPr>
        </w:p>
        <w:p w14:paraId="7FFEBCDC" w14:textId="77777777" w:rsidR="00753E74" w:rsidRDefault="00753E74">
          <w:pPr>
            <w:rPr>
              <w:b/>
              <w:bCs/>
              <w:sz w:val="32"/>
              <w:szCs w:val="32"/>
            </w:rPr>
          </w:pPr>
        </w:p>
        <w:p w14:paraId="1F9F05C1" w14:textId="77777777" w:rsidR="00753E74" w:rsidRDefault="00753E74">
          <w:pPr>
            <w:rPr>
              <w:b/>
              <w:bCs/>
              <w:sz w:val="32"/>
              <w:szCs w:val="32"/>
            </w:rPr>
          </w:pPr>
        </w:p>
        <w:p w14:paraId="1DA7342D" w14:textId="77777777" w:rsidR="00753E74" w:rsidRDefault="00753E74">
          <w:pPr>
            <w:rPr>
              <w:b/>
              <w:bCs/>
              <w:sz w:val="32"/>
              <w:szCs w:val="32"/>
            </w:rPr>
          </w:pPr>
        </w:p>
        <w:p w14:paraId="5C829FA1" w14:textId="77777777" w:rsidR="00045FB8" w:rsidRDefault="00045FB8">
          <w:pPr>
            <w:rPr>
              <w:b/>
              <w:bCs/>
              <w:sz w:val="32"/>
              <w:szCs w:val="32"/>
            </w:rPr>
          </w:pPr>
        </w:p>
        <w:p w14:paraId="7CF2C542" w14:textId="77777777" w:rsidR="00045FB8" w:rsidRDefault="00045FB8">
          <w:pPr>
            <w:rPr>
              <w:b/>
              <w:bCs/>
              <w:sz w:val="32"/>
              <w:szCs w:val="32"/>
            </w:rPr>
          </w:pPr>
        </w:p>
        <w:p w14:paraId="5A0D2D0E" w14:textId="77777777" w:rsidR="00753E74" w:rsidRDefault="00753E74">
          <w:pPr>
            <w:rPr>
              <w:b/>
              <w:bCs/>
              <w:sz w:val="32"/>
              <w:szCs w:val="32"/>
            </w:rPr>
          </w:pPr>
        </w:p>
        <w:p w14:paraId="2BA8176A" w14:textId="1DC2DCBC" w:rsidR="00753E74" w:rsidRDefault="00045FB8">
          <w:pPr>
            <w:rPr>
              <w:b/>
              <w:bCs/>
              <w:sz w:val="32"/>
              <w:szCs w:val="32"/>
            </w:rPr>
          </w:pPr>
          <w:r>
            <w:rPr>
              <w:b/>
              <w:bCs/>
              <w:noProof/>
              <w:sz w:val="32"/>
              <w:szCs w:val="32"/>
            </w:rPr>
            <w:drawing>
              <wp:inline distT="0" distB="0" distL="0" distR="0" wp14:anchorId="6ED816E6" wp14:editId="5264FAD3">
                <wp:extent cx="1452826" cy="1254364"/>
                <wp:effectExtent l="0" t="0" r="0" b="3175"/>
                <wp:docPr id="1098541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2617" cy="1271451"/>
                        </a:xfrm>
                        <a:prstGeom prst="rect">
                          <a:avLst/>
                        </a:prstGeom>
                        <a:noFill/>
                      </pic:spPr>
                    </pic:pic>
                  </a:graphicData>
                </a:graphic>
              </wp:inline>
            </w:drawing>
          </w:r>
          <w:r w:rsidRPr="00753E74">
            <w:rPr>
              <w:b/>
              <w:bCs/>
              <w:noProof/>
              <w:sz w:val="32"/>
              <w:szCs w:val="32"/>
            </w:rPr>
            <w:drawing>
              <wp:inline distT="0" distB="0" distL="0" distR="0" wp14:anchorId="0C1B2330" wp14:editId="6C878098">
                <wp:extent cx="1177047" cy="1250155"/>
                <wp:effectExtent l="0" t="0" r="4445" b="7620"/>
                <wp:docPr id="1884063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63061" name=""/>
                        <pic:cNvPicPr/>
                      </pic:nvPicPr>
                      <pic:blipFill>
                        <a:blip r:embed="rId12"/>
                        <a:stretch>
                          <a:fillRect/>
                        </a:stretch>
                      </pic:blipFill>
                      <pic:spPr>
                        <a:xfrm>
                          <a:off x="0" y="0"/>
                          <a:ext cx="1194458" cy="1268647"/>
                        </a:xfrm>
                        <a:prstGeom prst="rect">
                          <a:avLst/>
                        </a:prstGeom>
                      </pic:spPr>
                    </pic:pic>
                  </a:graphicData>
                </a:graphic>
              </wp:inline>
            </w:drawing>
          </w:r>
          <w:r w:rsidRPr="002F0BD4">
            <w:rPr>
              <w:b/>
              <w:bCs/>
              <w:noProof/>
              <w:sz w:val="32"/>
              <w:szCs w:val="32"/>
            </w:rPr>
            <w:drawing>
              <wp:inline distT="0" distB="0" distL="0" distR="0" wp14:anchorId="3F62D09C" wp14:editId="7F6D7735">
                <wp:extent cx="1484591" cy="1206230"/>
                <wp:effectExtent l="0" t="0" r="1905" b="0"/>
                <wp:docPr id="470330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30467" name=""/>
                        <pic:cNvPicPr/>
                      </pic:nvPicPr>
                      <pic:blipFill>
                        <a:blip r:embed="rId13"/>
                        <a:stretch>
                          <a:fillRect/>
                        </a:stretch>
                      </pic:blipFill>
                      <pic:spPr>
                        <a:xfrm>
                          <a:off x="0" y="0"/>
                          <a:ext cx="1506727" cy="1224215"/>
                        </a:xfrm>
                        <a:prstGeom prst="rect">
                          <a:avLst/>
                        </a:prstGeom>
                      </pic:spPr>
                    </pic:pic>
                  </a:graphicData>
                </a:graphic>
              </wp:inline>
            </w:drawing>
          </w:r>
          <w:r w:rsidRPr="00FC0B5A">
            <w:rPr>
              <w:b/>
              <w:bCs/>
              <w:noProof/>
              <w:sz w:val="32"/>
              <w:szCs w:val="32"/>
            </w:rPr>
            <w:drawing>
              <wp:inline distT="0" distB="0" distL="0" distR="0" wp14:anchorId="766B7A9E" wp14:editId="3EC47923">
                <wp:extent cx="1489422" cy="1254868"/>
                <wp:effectExtent l="0" t="0" r="0" b="2540"/>
                <wp:docPr id="457746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46325" name=""/>
                        <pic:cNvPicPr/>
                      </pic:nvPicPr>
                      <pic:blipFill>
                        <a:blip r:embed="rId14"/>
                        <a:stretch>
                          <a:fillRect/>
                        </a:stretch>
                      </pic:blipFill>
                      <pic:spPr>
                        <a:xfrm>
                          <a:off x="0" y="0"/>
                          <a:ext cx="1512270" cy="1274118"/>
                        </a:xfrm>
                        <a:prstGeom prst="rect">
                          <a:avLst/>
                        </a:prstGeom>
                      </pic:spPr>
                    </pic:pic>
                  </a:graphicData>
                </a:graphic>
              </wp:inline>
            </w:drawing>
          </w:r>
        </w:p>
        <w:p w14:paraId="4C59E673" w14:textId="4D6F380B" w:rsidR="0045519F" w:rsidRDefault="0045519F">
          <w:pPr>
            <w:rPr>
              <w:rFonts w:ascii="Calibri" w:hAnsi="Calibri" w:cs="Calibri"/>
              <w:b/>
              <w:bCs/>
              <w:color w:val="000000"/>
              <w:sz w:val="32"/>
              <w:szCs w:val="32"/>
            </w:rPr>
          </w:pPr>
          <w:r>
            <w:rPr>
              <w:b/>
              <w:bCs/>
              <w:sz w:val="32"/>
              <w:szCs w:val="32"/>
            </w:rPr>
            <w:br w:type="page"/>
          </w:r>
        </w:p>
      </w:sdtContent>
    </w:sdt>
    <w:p w14:paraId="1156C477" w14:textId="6E15909E" w:rsidR="009C4743" w:rsidRPr="00CC7AC5" w:rsidRDefault="009C4743" w:rsidP="009C4743">
      <w:pPr>
        <w:pStyle w:val="Default"/>
        <w:jc w:val="center"/>
        <w:rPr>
          <w:b/>
          <w:bCs/>
          <w:sz w:val="28"/>
          <w:szCs w:val="28"/>
        </w:rPr>
      </w:pPr>
      <w:r w:rsidRPr="00CC7AC5">
        <w:rPr>
          <w:b/>
          <w:bCs/>
          <w:sz w:val="28"/>
          <w:szCs w:val="28"/>
        </w:rPr>
        <w:lastRenderedPageBreak/>
        <w:t>Introduction</w:t>
      </w:r>
    </w:p>
    <w:p w14:paraId="66ACBA43" w14:textId="77777777" w:rsidR="009C4743" w:rsidRPr="000C7AE5" w:rsidRDefault="009C4743" w:rsidP="009C4743">
      <w:pPr>
        <w:pStyle w:val="Default"/>
        <w:jc w:val="center"/>
        <w:rPr>
          <w:sz w:val="28"/>
          <w:szCs w:val="28"/>
        </w:rPr>
      </w:pPr>
    </w:p>
    <w:p w14:paraId="48BBCAA5" w14:textId="4382C64B" w:rsidR="009C4743" w:rsidRDefault="009C4743" w:rsidP="009C4743">
      <w:pPr>
        <w:pStyle w:val="Default"/>
        <w:rPr>
          <w:sz w:val="22"/>
          <w:szCs w:val="22"/>
        </w:rPr>
      </w:pPr>
      <w:r>
        <w:rPr>
          <w:sz w:val="22"/>
          <w:szCs w:val="22"/>
        </w:rPr>
        <w:t xml:space="preserve">The law allows a person with parental responsibility for a child to appeal against the decision of the Admission Authority (The school) to an impartial body known as the Independent Appeal Panel. References to a parent in this guide mean a parent or person with parental responsibility. </w:t>
      </w:r>
    </w:p>
    <w:p w14:paraId="42635498" w14:textId="77777777" w:rsidR="009C4743" w:rsidRDefault="009C4743" w:rsidP="009C4743">
      <w:pPr>
        <w:pStyle w:val="Default"/>
        <w:rPr>
          <w:sz w:val="22"/>
          <w:szCs w:val="22"/>
        </w:rPr>
      </w:pPr>
    </w:p>
    <w:p w14:paraId="6759E55E" w14:textId="5F3FFA06" w:rsidR="009C4743" w:rsidRDefault="009C4743" w:rsidP="009C4743">
      <w:pPr>
        <w:pStyle w:val="Default"/>
        <w:rPr>
          <w:sz w:val="22"/>
          <w:szCs w:val="22"/>
        </w:rPr>
      </w:pPr>
      <w:r>
        <w:rPr>
          <w:sz w:val="22"/>
          <w:szCs w:val="22"/>
        </w:rPr>
        <w:t xml:space="preserve">The appeals are heard by an Independent Appeal Panel (The Panel) which is </w:t>
      </w:r>
      <w:r>
        <w:rPr>
          <w:b/>
          <w:bCs/>
          <w:sz w:val="22"/>
          <w:szCs w:val="22"/>
        </w:rPr>
        <w:t xml:space="preserve">totally independent </w:t>
      </w:r>
      <w:r>
        <w:rPr>
          <w:sz w:val="22"/>
          <w:szCs w:val="22"/>
        </w:rPr>
        <w:t xml:space="preserve">of the school and consists of volunteers trained by the Independent Appeals Provider, none of which has any connection with the school. </w:t>
      </w:r>
    </w:p>
    <w:p w14:paraId="06101CDA" w14:textId="77777777" w:rsidR="009C4743" w:rsidRDefault="009C4743" w:rsidP="009C4743">
      <w:pPr>
        <w:pStyle w:val="Default"/>
        <w:rPr>
          <w:sz w:val="22"/>
          <w:szCs w:val="22"/>
        </w:rPr>
      </w:pPr>
    </w:p>
    <w:p w14:paraId="7EC147A6" w14:textId="7373E60F" w:rsidR="009C4743" w:rsidRDefault="009C4743" w:rsidP="009C4743">
      <w:pPr>
        <w:pStyle w:val="Default"/>
        <w:rPr>
          <w:sz w:val="22"/>
          <w:szCs w:val="22"/>
        </w:rPr>
      </w:pPr>
      <w:r>
        <w:rPr>
          <w:sz w:val="22"/>
          <w:szCs w:val="22"/>
        </w:rPr>
        <w:t xml:space="preserve">This guide has been compiled for you as a parent to help you understand how the appeals system works, and your role and rights within it. </w:t>
      </w:r>
    </w:p>
    <w:p w14:paraId="404DC316" w14:textId="77777777" w:rsidR="009C4743" w:rsidRDefault="009C4743" w:rsidP="009C4743">
      <w:pPr>
        <w:pStyle w:val="Default"/>
        <w:rPr>
          <w:sz w:val="22"/>
          <w:szCs w:val="22"/>
        </w:rPr>
      </w:pPr>
    </w:p>
    <w:p w14:paraId="57E698D9" w14:textId="77B13337" w:rsidR="009C4743" w:rsidRPr="00CC7AC5" w:rsidRDefault="009C4743" w:rsidP="009C4743">
      <w:pPr>
        <w:pStyle w:val="Default"/>
        <w:rPr>
          <w:b/>
          <w:bCs/>
          <w:sz w:val="22"/>
          <w:szCs w:val="22"/>
        </w:rPr>
      </w:pPr>
      <w:r w:rsidRPr="00CC7AC5">
        <w:rPr>
          <w:b/>
          <w:bCs/>
          <w:sz w:val="22"/>
          <w:szCs w:val="22"/>
        </w:rPr>
        <w:t xml:space="preserve">Main Headings: </w:t>
      </w:r>
    </w:p>
    <w:p w14:paraId="6406C9AD" w14:textId="77777777" w:rsidR="009C4743" w:rsidRDefault="009C4743" w:rsidP="009C4743">
      <w:pPr>
        <w:pStyle w:val="Default"/>
        <w:rPr>
          <w:sz w:val="23"/>
          <w:szCs w:val="23"/>
        </w:rPr>
      </w:pPr>
    </w:p>
    <w:p w14:paraId="4482AC40" w14:textId="024203BB" w:rsidR="009C4743" w:rsidRDefault="009C4743" w:rsidP="009C4743">
      <w:pPr>
        <w:pStyle w:val="Default"/>
        <w:numPr>
          <w:ilvl w:val="0"/>
          <w:numId w:val="1"/>
        </w:numPr>
        <w:spacing w:after="71"/>
        <w:rPr>
          <w:sz w:val="22"/>
          <w:szCs w:val="22"/>
        </w:rPr>
      </w:pPr>
      <w:r>
        <w:rPr>
          <w:sz w:val="22"/>
          <w:szCs w:val="22"/>
        </w:rPr>
        <w:t xml:space="preserve">What is an independent admission appeal </w:t>
      </w:r>
    </w:p>
    <w:p w14:paraId="6416F0E9" w14:textId="40865F0E" w:rsidR="009C4743" w:rsidRDefault="009C4743" w:rsidP="009C4743">
      <w:pPr>
        <w:pStyle w:val="Default"/>
        <w:numPr>
          <w:ilvl w:val="0"/>
          <w:numId w:val="1"/>
        </w:numPr>
        <w:spacing w:after="71"/>
        <w:rPr>
          <w:sz w:val="22"/>
          <w:szCs w:val="22"/>
        </w:rPr>
      </w:pPr>
      <w:r>
        <w:rPr>
          <w:sz w:val="22"/>
          <w:szCs w:val="22"/>
        </w:rPr>
        <w:t xml:space="preserve">What happens if I decide to appeal </w:t>
      </w:r>
    </w:p>
    <w:p w14:paraId="5F24F66E" w14:textId="674D49D6" w:rsidR="009C4743" w:rsidRDefault="009C4743" w:rsidP="009C4743">
      <w:pPr>
        <w:pStyle w:val="Default"/>
        <w:numPr>
          <w:ilvl w:val="0"/>
          <w:numId w:val="1"/>
        </w:numPr>
        <w:spacing w:after="71"/>
        <w:rPr>
          <w:sz w:val="22"/>
          <w:szCs w:val="22"/>
        </w:rPr>
      </w:pPr>
      <w:r>
        <w:rPr>
          <w:sz w:val="22"/>
          <w:szCs w:val="22"/>
        </w:rPr>
        <w:t xml:space="preserve">What should I expect at a hearing </w:t>
      </w:r>
    </w:p>
    <w:p w14:paraId="280EC75C" w14:textId="4859C53F" w:rsidR="009C4743" w:rsidRDefault="009C4743" w:rsidP="009C4743">
      <w:pPr>
        <w:pStyle w:val="Default"/>
        <w:numPr>
          <w:ilvl w:val="0"/>
          <w:numId w:val="1"/>
        </w:numPr>
        <w:spacing w:after="71"/>
        <w:rPr>
          <w:sz w:val="22"/>
          <w:szCs w:val="22"/>
        </w:rPr>
      </w:pPr>
      <w:r>
        <w:rPr>
          <w:sz w:val="22"/>
          <w:szCs w:val="22"/>
        </w:rPr>
        <w:t xml:space="preserve">The appeal hearing </w:t>
      </w:r>
    </w:p>
    <w:p w14:paraId="5A02CF64" w14:textId="707250F0" w:rsidR="009C4743" w:rsidRDefault="009C4743" w:rsidP="009C4743">
      <w:pPr>
        <w:pStyle w:val="Default"/>
        <w:numPr>
          <w:ilvl w:val="0"/>
          <w:numId w:val="1"/>
        </w:numPr>
        <w:spacing w:after="71"/>
        <w:rPr>
          <w:sz w:val="22"/>
          <w:szCs w:val="22"/>
        </w:rPr>
      </w:pPr>
      <w:r>
        <w:rPr>
          <w:sz w:val="22"/>
          <w:szCs w:val="22"/>
        </w:rPr>
        <w:t xml:space="preserve">Multiple Bulk Appeals – Year </w:t>
      </w:r>
      <w:r w:rsidR="003B20A7">
        <w:rPr>
          <w:sz w:val="22"/>
          <w:szCs w:val="22"/>
        </w:rPr>
        <w:t>R</w:t>
      </w:r>
      <w:r>
        <w:rPr>
          <w:sz w:val="22"/>
          <w:szCs w:val="22"/>
        </w:rPr>
        <w:t xml:space="preserve"> cohort for the following September </w:t>
      </w:r>
    </w:p>
    <w:p w14:paraId="38DB074B" w14:textId="79370EF8" w:rsidR="009C4743" w:rsidRDefault="009C4743" w:rsidP="009C4743">
      <w:pPr>
        <w:pStyle w:val="Default"/>
        <w:numPr>
          <w:ilvl w:val="0"/>
          <w:numId w:val="1"/>
        </w:numPr>
        <w:spacing w:after="71"/>
        <w:rPr>
          <w:sz w:val="22"/>
          <w:szCs w:val="22"/>
        </w:rPr>
      </w:pPr>
      <w:r>
        <w:rPr>
          <w:sz w:val="22"/>
          <w:szCs w:val="22"/>
        </w:rPr>
        <w:t xml:space="preserve">How will the Appeals Panel reach their decision </w:t>
      </w:r>
    </w:p>
    <w:p w14:paraId="45B3AB87" w14:textId="2EDBDADD" w:rsidR="009C4743" w:rsidRDefault="009C4743" w:rsidP="009C4743">
      <w:pPr>
        <w:pStyle w:val="Default"/>
        <w:numPr>
          <w:ilvl w:val="0"/>
          <w:numId w:val="1"/>
        </w:numPr>
        <w:spacing w:after="71"/>
        <w:rPr>
          <w:sz w:val="22"/>
          <w:szCs w:val="22"/>
        </w:rPr>
      </w:pPr>
      <w:r>
        <w:rPr>
          <w:sz w:val="22"/>
          <w:szCs w:val="22"/>
        </w:rPr>
        <w:t xml:space="preserve">After the appeal hearing </w:t>
      </w:r>
    </w:p>
    <w:p w14:paraId="18C8275F" w14:textId="0A3F6C2D" w:rsidR="009C4743" w:rsidRDefault="009C4743" w:rsidP="009C4743">
      <w:pPr>
        <w:pStyle w:val="Default"/>
        <w:numPr>
          <w:ilvl w:val="0"/>
          <w:numId w:val="1"/>
        </w:numPr>
        <w:rPr>
          <w:sz w:val="22"/>
          <w:szCs w:val="22"/>
        </w:rPr>
      </w:pPr>
      <w:r>
        <w:rPr>
          <w:sz w:val="22"/>
          <w:szCs w:val="22"/>
        </w:rPr>
        <w:t xml:space="preserve">Appendix: Useful addresses </w:t>
      </w:r>
    </w:p>
    <w:p w14:paraId="519B2C5F" w14:textId="77777777" w:rsidR="009C4743" w:rsidRDefault="009C4743" w:rsidP="009C4743">
      <w:pPr>
        <w:pStyle w:val="Default"/>
        <w:rPr>
          <w:sz w:val="22"/>
          <w:szCs w:val="22"/>
        </w:rPr>
      </w:pPr>
    </w:p>
    <w:p w14:paraId="49020F94" w14:textId="1201E934" w:rsidR="009C4743" w:rsidRDefault="009C4743" w:rsidP="009C4743">
      <w:pPr>
        <w:pStyle w:val="Default"/>
        <w:rPr>
          <w:color w:val="0000FF"/>
          <w:sz w:val="22"/>
          <w:szCs w:val="22"/>
        </w:rPr>
      </w:pPr>
      <w:r>
        <w:rPr>
          <w:sz w:val="22"/>
          <w:szCs w:val="22"/>
        </w:rPr>
        <w:t xml:space="preserve">The advice contained in this booklet should be read as a summary of guidance for parents who are going through the appeal process and not a definitive or legal guide. The advice in this booklet has been drawn from the Department for Education School Admission Appeals Code and applies to appeals in respect of decisions communicated on or after 1 February 2012, more information may be downloaded or viewed online </w:t>
      </w:r>
      <w:hyperlink r:id="rId15" w:history="1">
        <w:r w:rsidR="00EA5AD8" w:rsidRPr="00EA5AD8">
          <w:rPr>
            <w:rStyle w:val="Hyperlink"/>
            <w:sz w:val="22"/>
            <w:szCs w:val="22"/>
          </w:rPr>
          <w:t>Advice for parents and guardians on school admission appeals - GOV.UK</w:t>
        </w:r>
      </w:hyperlink>
      <w:r w:rsidR="00EA5AD8">
        <w:rPr>
          <w:sz w:val="22"/>
          <w:szCs w:val="22"/>
        </w:rPr>
        <w:t xml:space="preserve"> </w:t>
      </w:r>
      <w:r>
        <w:rPr>
          <w:color w:val="0000FF"/>
          <w:sz w:val="22"/>
          <w:szCs w:val="22"/>
        </w:rPr>
        <w:t xml:space="preserve"> </w:t>
      </w:r>
    </w:p>
    <w:p w14:paraId="73A0FFAF" w14:textId="77777777" w:rsidR="009C4743" w:rsidRDefault="009C4743" w:rsidP="009C4743">
      <w:pPr>
        <w:pStyle w:val="Default"/>
        <w:rPr>
          <w:sz w:val="22"/>
          <w:szCs w:val="22"/>
        </w:rPr>
      </w:pPr>
    </w:p>
    <w:p w14:paraId="56255EC9" w14:textId="6B562374" w:rsidR="009C4743" w:rsidRDefault="009C4743" w:rsidP="009C4743">
      <w:pPr>
        <w:pStyle w:val="Default"/>
        <w:rPr>
          <w:sz w:val="22"/>
          <w:szCs w:val="22"/>
        </w:rPr>
      </w:pPr>
      <w:r>
        <w:rPr>
          <w:sz w:val="22"/>
          <w:szCs w:val="22"/>
        </w:rPr>
        <w:t xml:space="preserve">The </w:t>
      </w:r>
      <w:r>
        <w:rPr>
          <w:b/>
          <w:bCs/>
          <w:sz w:val="22"/>
          <w:szCs w:val="22"/>
        </w:rPr>
        <w:t xml:space="preserve">Form to Appeal </w:t>
      </w:r>
      <w:r w:rsidR="005942B7">
        <w:rPr>
          <w:sz w:val="22"/>
          <w:szCs w:val="22"/>
        </w:rPr>
        <w:t xml:space="preserve">should </w:t>
      </w:r>
      <w:r w:rsidRPr="00EA5AD8">
        <w:rPr>
          <w:sz w:val="22"/>
          <w:szCs w:val="22"/>
        </w:rPr>
        <w:t xml:space="preserve">be returned to </w:t>
      </w:r>
      <w:r w:rsidRPr="00EA5AD8">
        <w:rPr>
          <w:b/>
          <w:bCs/>
          <w:sz w:val="22"/>
          <w:szCs w:val="22"/>
        </w:rPr>
        <w:t xml:space="preserve">Clerk to the independent Appeal Panel </w:t>
      </w:r>
      <w:r w:rsidRPr="00EA5AD8">
        <w:rPr>
          <w:sz w:val="22"/>
          <w:szCs w:val="22"/>
        </w:rPr>
        <w:t xml:space="preserve">at the </w:t>
      </w:r>
      <w:r w:rsidR="00EA5AD8" w:rsidRPr="00EA5AD8">
        <w:rPr>
          <w:sz w:val="22"/>
          <w:szCs w:val="22"/>
        </w:rPr>
        <w:t xml:space="preserve">appropriate school </w:t>
      </w:r>
      <w:r w:rsidRPr="00EA5AD8">
        <w:rPr>
          <w:sz w:val="22"/>
          <w:szCs w:val="22"/>
        </w:rPr>
        <w:t xml:space="preserve">address below; </w:t>
      </w:r>
    </w:p>
    <w:p w14:paraId="1B9FE68C" w14:textId="77777777" w:rsidR="009C4743" w:rsidRDefault="009C4743" w:rsidP="009C4743">
      <w:pPr>
        <w:pStyle w:val="Default"/>
        <w:rPr>
          <w:b/>
          <w:bCs/>
          <w:i/>
          <w:iCs/>
          <w:sz w:val="22"/>
          <w:szCs w:val="22"/>
        </w:rPr>
      </w:pPr>
    </w:p>
    <w:p w14:paraId="7AE4C28B" w14:textId="0DF08C1F" w:rsidR="009C4743" w:rsidRDefault="009C4743" w:rsidP="009C4743">
      <w:pPr>
        <w:pStyle w:val="Default"/>
        <w:rPr>
          <w:sz w:val="22"/>
          <w:szCs w:val="22"/>
        </w:rPr>
      </w:pPr>
      <w:r>
        <w:rPr>
          <w:sz w:val="22"/>
          <w:szCs w:val="22"/>
        </w:rPr>
        <w:t xml:space="preserve">C/O </w:t>
      </w:r>
      <w:r w:rsidR="00EA5AD8">
        <w:rPr>
          <w:sz w:val="22"/>
          <w:szCs w:val="22"/>
        </w:rPr>
        <w:t>Emerson Valley School</w:t>
      </w:r>
    </w:p>
    <w:p w14:paraId="5C00B446" w14:textId="538B7C7A" w:rsidR="009C4743" w:rsidRDefault="00EA5AD8" w:rsidP="009C4743">
      <w:pPr>
        <w:pStyle w:val="Default"/>
        <w:rPr>
          <w:sz w:val="22"/>
          <w:szCs w:val="22"/>
        </w:rPr>
      </w:pPr>
      <w:r>
        <w:rPr>
          <w:sz w:val="22"/>
          <w:szCs w:val="22"/>
        </w:rPr>
        <w:t>Hodder Lane</w:t>
      </w:r>
    </w:p>
    <w:p w14:paraId="48D8D7E6" w14:textId="145FBB0E" w:rsidR="009C4743" w:rsidRDefault="00EA5AD8" w:rsidP="009C4743">
      <w:pPr>
        <w:pStyle w:val="Default"/>
        <w:rPr>
          <w:sz w:val="22"/>
          <w:szCs w:val="22"/>
        </w:rPr>
      </w:pPr>
      <w:r>
        <w:rPr>
          <w:sz w:val="22"/>
          <w:szCs w:val="22"/>
        </w:rPr>
        <w:t>Emerson Valley</w:t>
      </w:r>
    </w:p>
    <w:p w14:paraId="558CF7C1" w14:textId="7CC7AD7A" w:rsidR="00EA5AD8" w:rsidRDefault="00EA5AD8" w:rsidP="009C4743">
      <w:pPr>
        <w:pStyle w:val="Default"/>
        <w:rPr>
          <w:sz w:val="22"/>
          <w:szCs w:val="22"/>
        </w:rPr>
      </w:pPr>
      <w:r>
        <w:rPr>
          <w:sz w:val="22"/>
          <w:szCs w:val="22"/>
        </w:rPr>
        <w:t>Milton Keynes</w:t>
      </w:r>
    </w:p>
    <w:p w14:paraId="10718638" w14:textId="1AD74150" w:rsidR="00EA5AD8" w:rsidRDefault="00EA5AD8" w:rsidP="009C4743">
      <w:pPr>
        <w:pStyle w:val="Default"/>
        <w:rPr>
          <w:sz w:val="22"/>
          <w:szCs w:val="22"/>
        </w:rPr>
      </w:pPr>
      <w:r>
        <w:rPr>
          <w:sz w:val="22"/>
          <w:szCs w:val="22"/>
        </w:rPr>
        <w:t>MK4 1JR</w:t>
      </w:r>
    </w:p>
    <w:p w14:paraId="0155819C" w14:textId="77777777" w:rsidR="00EA5AD8" w:rsidRDefault="00EA5AD8" w:rsidP="009C4743">
      <w:pPr>
        <w:pStyle w:val="Default"/>
        <w:rPr>
          <w:sz w:val="22"/>
          <w:szCs w:val="22"/>
        </w:rPr>
      </w:pPr>
    </w:p>
    <w:p w14:paraId="3FD535D6" w14:textId="1F56BEB1" w:rsidR="00EA5AD8" w:rsidRDefault="00EA5AD8" w:rsidP="009C4743">
      <w:pPr>
        <w:pStyle w:val="Default"/>
        <w:rPr>
          <w:sz w:val="22"/>
          <w:szCs w:val="22"/>
        </w:rPr>
      </w:pPr>
      <w:r>
        <w:rPr>
          <w:sz w:val="22"/>
          <w:szCs w:val="22"/>
        </w:rPr>
        <w:t>C/</w:t>
      </w:r>
      <w:r w:rsidR="00A05168">
        <w:rPr>
          <w:sz w:val="22"/>
          <w:szCs w:val="22"/>
        </w:rPr>
        <w:t>O</w:t>
      </w:r>
      <w:r>
        <w:rPr>
          <w:sz w:val="22"/>
          <w:szCs w:val="22"/>
        </w:rPr>
        <w:t xml:space="preserve"> Merebrook Infant School</w:t>
      </w:r>
    </w:p>
    <w:p w14:paraId="61E07379" w14:textId="540A478C" w:rsidR="00EA5AD8" w:rsidRDefault="00EA5AD8" w:rsidP="009C4743">
      <w:pPr>
        <w:pStyle w:val="Default"/>
        <w:rPr>
          <w:sz w:val="22"/>
          <w:szCs w:val="22"/>
        </w:rPr>
      </w:pPr>
      <w:r>
        <w:rPr>
          <w:sz w:val="22"/>
          <w:szCs w:val="22"/>
        </w:rPr>
        <w:t>Dulverton Drive</w:t>
      </w:r>
    </w:p>
    <w:p w14:paraId="072FCA29" w14:textId="15709FE5" w:rsidR="00EA5AD8" w:rsidRDefault="00EA5AD8" w:rsidP="009C4743">
      <w:pPr>
        <w:pStyle w:val="Default"/>
        <w:rPr>
          <w:sz w:val="22"/>
          <w:szCs w:val="22"/>
        </w:rPr>
      </w:pPr>
      <w:r>
        <w:rPr>
          <w:sz w:val="22"/>
          <w:szCs w:val="22"/>
        </w:rPr>
        <w:t>Furzton</w:t>
      </w:r>
    </w:p>
    <w:p w14:paraId="15DB8C2B" w14:textId="6B5E46E2" w:rsidR="00EA5AD8" w:rsidRDefault="00EA5AD8" w:rsidP="009C4743">
      <w:pPr>
        <w:pStyle w:val="Default"/>
        <w:rPr>
          <w:sz w:val="22"/>
          <w:szCs w:val="22"/>
        </w:rPr>
      </w:pPr>
      <w:r>
        <w:rPr>
          <w:sz w:val="22"/>
          <w:szCs w:val="22"/>
        </w:rPr>
        <w:t>Milton Keynes</w:t>
      </w:r>
    </w:p>
    <w:p w14:paraId="0B98F9C8" w14:textId="6CA7DA44" w:rsidR="00EA5AD8" w:rsidRDefault="00EA5AD8" w:rsidP="009C4743">
      <w:pPr>
        <w:pStyle w:val="Default"/>
        <w:rPr>
          <w:sz w:val="22"/>
          <w:szCs w:val="22"/>
        </w:rPr>
      </w:pPr>
      <w:r>
        <w:rPr>
          <w:sz w:val="22"/>
          <w:szCs w:val="22"/>
        </w:rPr>
        <w:t>MK4 1EZ</w:t>
      </w:r>
    </w:p>
    <w:p w14:paraId="720B8371" w14:textId="77777777" w:rsidR="005942B7" w:rsidRDefault="005942B7"/>
    <w:p w14:paraId="58804A19" w14:textId="77777777" w:rsidR="007364E3" w:rsidRDefault="007364E3"/>
    <w:p w14:paraId="50F557F7" w14:textId="77777777" w:rsidR="007364E3" w:rsidRDefault="007364E3"/>
    <w:p w14:paraId="3726CE94" w14:textId="4CA78064" w:rsidR="00A05168" w:rsidRDefault="00A05168">
      <w:r>
        <w:lastRenderedPageBreak/>
        <w:t>C/O Brooklands Academy</w:t>
      </w:r>
    </w:p>
    <w:p w14:paraId="1AAD6C43" w14:textId="62933799" w:rsidR="00103F2A" w:rsidRDefault="00103F2A">
      <w:r>
        <w:t>Fen Street</w:t>
      </w:r>
    </w:p>
    <w:p w14:paraId="64F7197B" w14:textId="0DEE1F70" w:rsidR="00103F2A" w:rsidRDefault="00103F2A">
      <w:r>
        <w:t>Brooklands</w:t>
      </w:r>
    </w:p>
    <w:p w14:paraId="4177D42E" w14:textId="10AF7D79" w:rsidR="00103F2A" w:rsidRDefault="00103F2A">
      <w:r>
        <w:t>Milton Keynes</w:t>
      </w:r>
    </w:p>
    <w:p w14:paraId="33A5B8F2" w14:textId="5BE9478C" w:rsidR="00103F2A" w:rsidRDefault="00103F2A">
      <w:r>
        <w:t>MK10 7HE</w:t>
      </w:r>
    </w:p>
    <w:p w14:paraId="0577D514" w14:textId="77777777" w:rsidR="00103F2A" w:rsidRDefault="00103F2A"/>
    <w:p w14:paraId="7052EC34" w14:textId="79E9235C" w:rsidR="00103F2A" w:rsidRDefault="00103F2A">
      <w:r>
        <w:t>C/O Hazley Academy</w:t>
      </w:r>
    </w:p>
    <w:p w14:paraId="5F35077E" w14:textId="49A48069" w:rsidR="00103F2A" w:rsidRDefault="00AA42A9">
      <w:r>
        <w:t>Emperor Drive</w:t>
      </w:r>
    </w:p>
    <w:p w14:paraId="76839FEA" w14:textId="57AE0B4A" w:rsidR="00AA42A9" w:rsidRDefault="00AA42A9">
      <w:r>
        <w:t>Hazeley</w:t>
      </w:r>
    </w:p>
    <w:p w14:paraId="0C824F66" w14:textId="3D3D12FB" w:rsidR="00AA42A9" w:rsidRDefault="00AA42A9">
      <w:r>
        <w:t>Milton Keynes</w:t>
      </w:r>
    </w:p>
    <w:p w14:paraId="0CFBCDF3" w14:textId="4FD0AB7A" w:rsidR="00AA42A9" w:rsidRDefault="00AA42A9">
      <w:r>
        <w:t>MK8 0P</w:t>
      </w:r>
      <w:r w:rsidR="00011116">
        <w:t>T</w:t>
      </w:r>
    </w:p>
    <w:p w14:paraId="63FF027E" w14:textId="77777777" w:rsidR="00011116" w:rsidRDefault="00011116"/>
    <w:p w14:paraId="75C5E42A" w14:textId="2E3E1F89" w:rsidR="00011116" w:rsidRDefault="00011116">
      <w:r>
        <w:t>C/O Shenley Brook End</w:t>
      </w:r>
      <w:r w:rsidR="007364E3">
        <w:t xml:space="preserve"> School</w:t>
      </w:r>
    </w:p>
    <w:p w14:paraId="34B044BC" w14:textId="737BB68B" w:rsidR="007364E3" w:rsidRDefault="007364E3">
      <w:r>
        <w:t>Walbank Grove</w:t>
      </w:r>
    </w:p>
    <w:p w14:paraId="4586A480" w14:textId="10E0B588" w:rsidR="007364E3" w:rsidRDefault="007364E3">
      <w:r>
        <w:t>Shenley Brook End</w:t>
      </w:r>
    </w:p>
    <w:p w14:paraId="11E37DA3" w14:textId="3181CDDA" w:rsidR="007364E3" w:rsidRDefault="007364E3">
      <w:r>
        <w:t>Milton Keynes</w:t>
      </w:r>
    </w:p>
    <w:p w14:paraId="0389B06F" w14:textId="5510F93E" w:rsidR="00011116" w:rsidRDefault="007364E3">
      <w:r>
        <w:t>MK5 7ZT</w:t>
      </w:r>
    </w:p>
    <w:p w14:paraId="5C689A90" w14:textId="77777777" w:rsidR="00103F2A" w:rsidRDefault="00103F2A"/>
    <w:p w14:paraId="439888DD" w14:textId="4DC543EE" w:rsidR="00103F2A" w:rsidRDefault="00103F2A">
      <w:r>
        <w:t>C/O Walton High Academy</w:t>
      </w:r>
    </w:p>
    <w:p w14:paraId="5E7AECB6" w14:textId="6790613B" w:rsidR="00103F2A" w:rsidRDefault="00103F2A">
      <w:r>
        <w:t>Fyfield Barrow</w:t>
      </w:r>
    </w:p>
    <w:p w14:paraId="763F8B29" w14:textId="098AAFF0" w:rsidR="00103F2A" w:rsidRDefault="00103F2A">
      <w:r>
        <w:t>Walnut Tree</w:t>
      </w:r>
    </w:p>
    <w:p w14:paraId="74B07D9D" w14:textId="5EC3488E" w:rsidR="00103F2A" w:rsidRDefault="00103F2A">
      <w:r>
        <w:t>Milton Keynes</w:t>
      </w:r>
    </w:p>
    <w:p w14:paraId="53940461" w14:textId="41788303" w:rsidR="00103F2A" w:rsidRDefault="00103F2A">
      <w:r>
        <w:t>MK7 7WH</w:t>
      </w:r>
    </w:p>
    <w:p w14:paraId="2762D1B7" w14:textId="77777777" w:rsidR="00103F2A" w:rsidRDefault="00103F2A"/>
    <w:p w14:paraId="427B926E" w14:textId="629B11EC" w:rsidR="00EA5AD8" w:rsidRDefault="00EA5AD8">
      <w:pPr>
        <w:rPr>
          <w:rFonts w:ascii="Calibri" w:hAnsi="Calibri" w:cs="Calibri"/>
          <w:color w:val="000000"/>
        </w:rPr>
      </w:pPr>
      <w:r>
        <w:br w:type="page"/>
      </w:r>
    </w:p>
    <w:p w14:paraId="41DF60C8" w14:textId="77777777" w:rsidR="009C4743" w:rsidRDefault="009C4743" w:rsidP="009C4743">
      <w:pPr>
        <w:pStyle w:val="Default"/>
        <w:rPr>
          <w:color w:val="auto"/>
        </w:rPr>
      </w:pPr>
    </w:p>
    <w:p w14:paraId="37BA5F46" w14:textId="59C9C849" w:rsidR="00DA7AA5" w:rsidRDefault="00DA7AA5" w:rsidP="00A057A1">
      <w:pPr>
        <w:pStyle w:val="Default"/>
        <w:jc w:val="center"/>
        <w:rPr>
          <w:b/>
          <w:bCs/>
          <w:sz w:val="28"/>
          <w:szCs w:val="28"/>
        </w:rPr>
      </w:pPr>
      <w:r w:rsidRPr="00CC7AC5">
        <w:rPr>
          <w:b/>
          <w:bCs/>
          <w:sz w:val="28"/>
          <w:szCs w:val="28"/>
        </w:rPr>
        <w:t xml:space="preserve">What is an </w:t>
      </w:r>
      <w:r w:rsidR="00B54356" w:rsidRPr="00CC7AC5">
        <w:rPr>
          <w:b/>
          <w:bCs/>
          <w:sz w:val="28"/>
          <w:szCs w:val="28"/>
        </w:rPr>
        <w:t>i</w:t>
      </w:r>
      <w:r w:rsidRPr="00CC7AC5">
        <w:rPr>
          <w:b/>
          <w:bCs/>
          <w:sz w:val="28"/>
          <w:szCs w:val="28"/>
        </w:rPr>
        <w:t>ndependent admission appeal?</w:t>
      </w:r>
    </w:p>
    <w:p w14:paraId="2D4F2863" w14:textId="77777777" w:rsidR="00A057A1" w:rsidRPr="00A057A1" w:rsidRDefault="00A057A1" w:rsidP="00A057A1">
      <w:pPr>
        <w:pStyle w:val="Default"/>
        <w:jc w:val="center"/>
        <w:rPr>
          <w:b/>
          <w:bCs/>
          <w:sz w:val="28"/>
          <w:szCs w:val="28"/>
        </w:rPr>
      </w:pPr>
    </w:p>
    <w:p w14:paraId="03E5C91D" w14:textId="1F333972" w:rsidR="00DA7AA5" w:rsidRDefault="00DA7AA5" w:rsidP="00DA7AA5">
      <w:pPr>
        <w:pStyle w:val="Default"/>
        <w:rPr>
          <w:sz w:val="22"/>
          <w:szCs w:val="22"/>
        </w:rPr>
      </w:pPr>
      <w:r>
        <w:rPr>
          <w:sz w:val="22"/>
          <w:szCs w:val="22"/>
        </w:rPr>
        <w:t xml:space="preserve">If you receive a letter on behalf of </w:t>
      </w:r>
      <w:r w:rsidR="0006550F">
        <w:rPr>
          <w:sz w:val="22"/>
          <w:szCs w:val="22"/>
        </w:rPr>
        <w:t xml:space="preserve">the Local Authority </w:t>
      </w:r>
      <w:r>
        <w:rPr>
          <w:sz w:val="22"/>
          <w:szCs w:val="22"/>
        </w:rPr>
        <w:t xml:space="preserve">informing you that the </w:t>
      </w:r>
      <w:r w:rsidR="0006550F">
        <w:rPr>
          <w:sz w:val="22"/>
          <w:szCs w:val="22"/>
        </w:rPr>
        <w:t>school</w:t>
      </w:r>
      <w:r>
        <w:rPr>
          <w:sz w:val="22"/>
          <w:szCs w:val="22"/>
        </w:rPr>
        <w:t xml:space="preserve"> will not be offering your child a place, you have the right to appeal against this decision to an Independent Appeals Panel. Your appeal will be heard by the Appeals Panel at a hearing to be arranged by the Independent Clerk to the Appeals Panel (the Clerk), to which both you and representative(s) of the </w:t>
      </w:r>
      <w:r w:rsidR="0006550F">
        <w:rPr>
          <w:sz w:val="22"/>
          <w:szCs w:val="22"/>
        </w:rPr>
        <w:t>school</w:t>
      </w:r>
      <w:r>
        <w:rPr>
          <w:sz w:val="22"/>
          <w:szCs w:val="22"/>
        </w:rPr>
        <w:t xml:space="preserve"> will be invited to attend and give evidence. Following the hearing, the Appeals Panel will </w:t>
      </w:r>
      <w:proofErr w:type="gramStart"/>
      <w:r>
        <w:rPr>
          <w:sz w:val="22"/>
          <w:szCs w:val="22"/>
        </w:rPr>
        <w:t>make a decision</w:t>
      </w:r>
      <w:proofErr w:type="gramEnd"/>
      <w:r>
        <w:rPr>
          <w:sz w:val="22"/>
          <w:szCs w:val="22"/>
        </w:rPr>
        <w:t xml:space="preserve"> on the case that is binding on both you and the </w:t>
      </w:r>
      <w:r w:rsidR="0006550F">
        <w:rPr>
          <w:sz w:val="22"/>
          <w:szCs w:val="22"/>
        </w:rPr>
        <w:t>school</w:t>
      </w:r>
      <w:r>
        <w:rPr>
          <w:sz w:val="22"/>
          <w:szCs w:val="22"/>
        </w:rPr>
        <w:t xml:space="preserve">. There is no further right of appeal </w:t>
      </w:r>
    </w:p>
    <w:p w14:paraId="6A56DD14" w14:textId="77777777" w:rsidR="00DA7AA5" w:rsidRDefault="00DA7AA5" w:rsidP="00DA7AA5">
      <w:pPr>
        <w:pStyle w:val="Default"/>
        <w:rPr>
          <w:sz w:val="22"/>
          <w:szCs w:val="22"/>
        </w:rPr>
      </w:pPr>
    </w:p>
    <w:p w14:paraId="24F02517" w14:textId="5A3B3FA1" w:rsidR="00DA7AA5" w:rsidRDefault="00DA7AA5" w:rsidP="00DA7AA5">
      <w:pPr>
        <w:pStyle w:val="Default"/>
        <w:rPr>
          <w:b/>
          <w:bCs/>
          <w:sz w:val="22"/>
          <w:szCs w:val="22"/>
        </w:rPr>
      </w:pPr>
      <w:r w:rsidRPr="00CC7AC5">
        <w:rPr>
          <w:b/>
          <w:bCs/>
          <w:sz w:val="22"/>
          <w:szCs w:val="22"/>
        </w:rPr>
        <w:t xml:space="preserve">What are my grounds for appeal? </w:t>
      </w:r>
    </w:p>
    <w:p w14:paraId="0BE24EBC" w14:textId="77777777" w:rsidR="00A057A1" w:rsidRPr="00A057A1" w:rsidRDefault="00A057A1" w:rsidP="00DA7AA5">
      <w:pPr>
        <w:pStyle w:val="Default"/>
        <w:rPr>
          <w:b/>
          <w:bCs/>
          <w:sz w:val="22"/>
          <w:szCs w:val="22"/>
        </w:rPr>
      </w:pPr>
    </w:p>
    <w:p w14:paraId="2BCBA884" w14:textId="261D373D" w:rsidR="00DA7AA5" w:rsidRDefault="00DA7AA5" w:rsidP="00DA7AA5">
      <w:pPr>
        <w:pStyle w:val="Default"/>
        <w:rPr>
          <w:sz w:val="22"/>
          <w:szCs w:val="22"/>
        </w:rPr>
      </w:pPr>
      <w:r>
        <w:rPr>
          <w:sz w:val="22"/>
          <w:szCs w:val="22"/>
        </w:rPr>
        <w:t xml:space="preserve">The turndown letter sent on behalf of the </w:t>
      </w:r>
      <w:r w:rsidR="00C53E7F">
        <w:rPr>
          <w:sz w:val="22"/>
          <w:szCs w:val="22"/>
        </w:rPr>
        <w:t>school</w:t>
      </w:r>
      <w:r>
        <w:rPr>
          <w:sz w:val="22"/>
          <w:szCs w:val="22"/>
        </w:rPr>
        <w:t xml:space="preserve"> should set out clearly the reasons why the application for your child to join the </w:t>
      </w:r>
      <w:r w:rsidR="00C53E7F">
        <w:rPr>
          <w:sz w:val="22"/>
          <w:szCs w:val="22"/>
        </w:rPr>
        <w:t>school</w:t>
      </w:r>
      <w:r>
        <w:rPr>
          <w:sz w:val="22"/>
          <w:szCs w:val="22"/>
        </w:rPr>
        <w:t xml:space="preserve"> was not successful, against the published admissions criteria for the </w:t>
      </w:r>
      <w:r w:rsidR="00C53E7F">
        <w:rPr>
          <w:sz w:val="22"/>
          <w:szCs w:val="22"/>
        </w:rPr>
        <w:t>school</w:t>
      </w:r>
      <w:r>
        <w:rPr>
          <w:sz w:val="22"/>
          <w:szCs w:val="22"/>
        </w:rPr>
        <w:t xml:space="preserve">. You should read this carefully. You will be able to question the representative of the </w:t>
      </w:r>
      <w:r w:rsidR="00C53E7F">
        <w:rPr>
          <w:sz w:val="22"/>
          <w:szCs w:val="22"/>
        </w:rPr>
        <w:t>school</w:t>
      </w:r>
      <w:r>
        <w:rPr>
          <w:sz w:val="22"/>
          <w:szCs w:val="22"/>
        </w:rPr>
        <w:t xml:space="preserve"> about the reasons given for non-admission. You should also consider carefully your reasons for wanting your child to attend </w:t>
      </w:r>
      <w:r w:rsidR="00547AA2">
        <w:rPr>
          <w:sz w:val="22"/>
          <w:szCs w:val="22"/>
        </w:rPr>
        <w:t>the school</w:t>
      </w:r>
      <w:r>
        <w:rPr>
          <w:sz w:val="22"/>
          <w:szCs w:val="22"/>
        </w:rPr>
        <w:t xml:space="preserve">. There might be one overriding concern or a combination of reasons. </w:t>
      </w:r>
    </w:p>
    <w:p w14:paraId="451FF726" w14:textId="77777777" w:rsidR="00C53E7F" w:rsidRDefault="00C53E7F" w:rsidP="00DA7AA5">
      <w:pPr>
        <w:pStyle w:val="Default"/>
        <w:rPr>
          <w:sz w:val="22"/>
          <w:szCs w:val="22"/>
        </w:rPr>
      </w:pPr>
    </w:p>
    <w:p w14:paraId="3F0C9C88" w14:textId="4C3B7904" w:rsidR="00DA7AA5" w:rsidRDefault="00DA7AA5" w:rsidP="00DA7AA5">
      <w:pPr>
        <w:pStyle w:val="Default"/>
        <w:rPr>
          <w:sz w:val="22"/>
          <w:szCs w:val="22"/>
        </w:rPr>
      </w:pPr>
      <w:r>
        <w:rPr>
          <w:sz w:val="22"/>
          <w:szCs w:val="22"/>
        </w:rPr>
        <w:t xml:space="preserve">These might include: </w:t>
      </w:r>
    </w:p>
    <w:p w14:paraId="209E7A0D" w14:textId="77777777" w:rsidR="00B54356" w:rsidRDefault="00B54356" w:rsidP="00DA7AA5">
      <w:pPr>
        <w:pStyle w:val="Default"/>
        <w:rPr>
          <w:sz w:val="22"/>
          <w:szCs w:val="22"/>
        </w:rPr>
      </w:pPr>
    </w:p>
    <w:p w14:paraId="61DDD94F" w14:textId="77777777" w:rsidR="00DA7AA5" w:rsidRDefault="00DA7AA5" w:rsidP="00C53E7F">
      <w:pPr>
        <w:pStyle w:val="Default"/>
        <w:spacing w:after="70"/>
        <w:ind w:firstLine="720"/>
        <w:rPr>
          <w:sz w:val="22"/>
          <w:szCs w:val="22"/>
        </w:rPr>
      </w:pPr>
      <w:r>
        <w:rPr>
          <w:sz w:val="22"/>
          <w:szCs w:val="22"/>
        </w:rPr>
        <w:t xml:space="preserve">• Family circumstances </w:t>
      </w:r>
    </w:p>
    <w:p w14:paraId="16E6859E" w14:textId="5884DE62" w:rsidR="00DA7AA5" w:rsidRDefault="00DA7AA5" w:rsidP="00C53E7F">
      <w:pPr>
        <w:pStyle w:val="Default"/>
        <w:spacing w:after="70"/>
        <w:ind w:firstLine="720"/>
        <w:rPr>
          <w:sz w:val="22"/>
          <w:szCs w:val="22"/>
        </w:rPr>
      </w:pPr>
      <w:r>
        <w:rPr>
          <w:sz w:val="22"/>
          <w:szCs w:val="22"/>
        </w:rPr>
        <w:t xml:space="preserve">• Existing links with the </w:t>
      </w:r>
      <w:r w:rsidR="00145D44">
        <w:rPr>
          <w:sz w:val="22"/>
          <w:szCs w:val="22"/>
        </w:rPr>
        <w:t>school</w:t>
      </w:r>
      <w:r>
        <w:rPr>
          <w:sz w:val="22"/>
          <w:szCs w:val="22"/>
        </w:rPr>
        <w:t xml:space="preserve"> i.e. sibling </w:t>
      </w:r>
    </w:p>
    <w:p w14:paraId="24A0B0AD" w14:textId="77777777" w:rsidR="00DA7AA5" w:rsidRDefault="00DA7AA5" w:rsidP="00C53E7F">
      <w:pPr>
        <w:pStyle w:val="Default"/>
        <w:spacing w:after="70"/>
        <w:ind w:firstLine="720"/>
        <w:rPr>
          <w:sz w:val="22"/>
          <w:szCs w:val="22"/>
        </w:rPr>
      </w:pPr>
      <w:r>
        <w:rPr>
          <w:sz w:val="22"/>
          <w:szCs w:val="22"/>
        </w:rPr>
        <w:t xml:space="preserve">• Transport </w:t>
      </w:r>
    </w:p>
    <w:p w14:paraId="43A6B21E" w14:textId="0D34E052" w:rsidR="00DA7AA5" w:rsidRDefault="00DA7AA5" w:rsidP="00C53E7F">
      <w:pPr>
        <w:pStyle w:val="Default"/>
        <w:spacing w:after="70"/>
        <w:ind w:firstLine="720"/>
        <w:rPr>
          <w:sz w:val="22"/>
          <w:szCs w:val="22"/>
        </w:rPr>
      </w:pPr>
      <w:r>
        <w:rPr>
          <w:sz w:val="22"/>
          <w:szCs w:val="22"/>
        </w:rPr>
        <w:t xml:space="preserve">• Distance to the </w:t>
      </w:r>
      <w:r w:rsidR="00145D44">
        <w:rPr>
          <w:sz w:val="22"/>
          <w:szCs w:val="22"/>
        </w:rPr>
        <w:t>school</w:t>
      </w:r>
      <w:r>
        <w:rPr>
          <w:sz w:val="22"/>
          <w:szCs w:val="22"/>
        </w:rPr>
        <w:t xml:space="preserve"> </w:t>
      </w:r>
    </w:p>
    <w:p w14:paraId="6D0BF77F" w14:textId="77777777" w:rsidR="00DA7AA5" w:rsidRDefault="00DA7AA5" w:rsidP="00C53E7F">
      <w:pPr>
        <w:pStyle w:val="Default"/>
        <w:spacing w:after="70"/>
        <w:ind w:firstLine="720"/>
        <w:rPr>
          <w:sz w:val="22"/>
          <w:szCs w:val="22"/>
        </w:rPr>
      </w:pPr>
      <w:r>
        <w:rPr>
          <w:sz w:val="22"/>
          <w:szCs w:val="22"/>
        </w:rPr>
        <w:t xml:space="preserve">• Medical reasons </w:t>
      </w:r>
    </w:p>
    <w:p w14:paraId="7F22B1BA" w14:textId="36F42113" w:rsidR="00DA7AA5" w:rsidRDefault="00DA7AA5" w:rsidP="00C53E7F">
      <w:pPr>
        <w:pStyle w:val="Default"/>
        <w:ind w:firstLine="720"/>
        <w:rPr>
          <w:sz w:val="22"/>
          <w:szCs w:val="22"/>
        </w:rPr>
      </w:pPr>
      <w:r>
        <w:rPr>
          <w:sz w:val="22"/>
          <w:szCs w:val="22"/>
        </w:rPr>
        <w:t xml:space="preserve">• The </w:t>
      </w:r>
      <w:r w:rsidR="00166C9C">
        <w:rPr>
          <w:sz w:val="22"/>
          <w:szCs w:val="22"/>
        </w:rPr>
        <w:t>school</w:t>
      </w:r>
      <w:r>
        <w:rPr>
          <w:sz w:val="22"/>
          <w:szCs w:val="22"/>
        </w:rPr>
        <w:t xml:space="preserve"> has not administered its admissions criteria correctly. </w:t>
      </w:r>
    </w:p>
    <w:p w14:paraId="710930AB" w14:textId="77777777" w:rsidR="00DA7AA5" w:rsidRDefault="00DA7AA5" w:rsidP="00DA7AA5">
      <w:pPr>
        <w:pStyle w:val="Default"/>
        <w:rPr>
          <w:sz w:val="22"/>
          <w:szCs w:val="22"/>
        </w:rPr>
      </w:pPr>
    </w:p>
    <w:p w14:paraId="089CF2F5" w14:textId="77777777" w:rsidR="00DA7AA5" w:rsidRDefault="00DA7AA5" w:rsidP="00DA7AA5">
      <w:pPr>
        <w:pStyle w:val="Default"/>
        <w:rPr>
          <w:sz w:val="22"/>
          <w:szCs w:val="22"/>
        </w:rPr>
      </w:pPr>
      <w:r>
        <w:rPr>
          <w:sz w:val="22"/>
          <w:szCs w:val="22"/>
        </w:rPr>
        <w:t xml:space="preserve">The above is not a definitive list and you may have other reasons for your appeal. </w:t>
      </w:r>
    </w:p>
    <w:p w14:paraId="6FC915DD" w14:textId="77777777" w:rsidR="00222639" w:rsidRDefault="00222639" w:rsidP="00DA7AA5">
      <w:pPr>
        <w:pStyle w:val="Default"/>
        <w:rPr>
          <w:sz w:val="22"/>
          <w:szCs w:val="22"/>
        </w:rPr>
      </w:pPr>
    </w:p>
    <w:p w14:paraId="34CE7194" w14:textId="05C34088" w:rsidR="00222639" w:rsidRDefault="00222639" w:rsidP="00222639">
      <w:pPr>
        <w:pStyle w:val="Default"/>
        <w:rPr>
          <w:sz w:val="22"/>
          <w:szCs w:val="22"/>
        </w:rPr>
      </w:pPr>
      <w:r w:rsidRPr="00222639">
        <w:rPr>
          <w:sz w:val="22"/>
          <w:szCs w:val="22"/>
        </w:rPr>
        <w:t>You should be aware that an appeal can prolong the period of uncertainty for parents and children, so it’s important to be realistic about your reasons for appealing and the chances of being successful.</w:t>
      </w:r>
      <w:r>
        <w:rPr>
          <w:sz w:val="22"/>
          <w:szCs w:val="22"/>
        </w:rPr>
        <w:t xml:space="preserve">  </w:t>
      </w:r>
      <w:r w:rsidRPr="00222639">
        <w:rPr>
          <w:sz w:val="22"/>
          <w:szCs w:val="22"/>
        </w:rPr>
        <w:t>This is particularly the case if you’re appealing a decision refusing your child a place to an infant class (such as reception, year 1 and year 2), where the law prevents a school from admitting more than 30 pupils per teacher, other than in specific exceptional circumstances. As such, there are limited circumstances in which an appeal panel can uphold an infant class appeal.</w:t>
      </w:r>
    </w:p>
    <w:p w14:paraId="08214499" w14:textId="77777777" w:rsidR="00DA7AA5" w:rsidRDefault="00DA7AA5" w:rsidP="00DA7AA5">
      <w:pPr>
        <w:pStyle w:val="Default"/>
        <w:rPr>
          <w:sz w:val="22"/>
          <w:szCs w:val="22"/>
        </w:rPr>
      </w:pPr>
    </w:p>
    <w:p w14:paraId="7F515FC5" w14:textId="216C4240" w:rsidR="00DA7AA5" w:rsidRDefault="00DA7AA5" w:rsidP="00DA7AA5">
      <w:pPr>
        <w:pStyle w:val="Default"/>
        <w:rPr>
          <w:sz w:val="22"/>
          <w:szCs w:val="22"/>
        </w:rPr>
      </w:pPr>
      <w:r>
        <w:rPr>
          <w:b/>
          <w:bCs/>
          <w:sz w:val="22"/>
          <w:szCs w:val="22"/>
        </w:rPr>
        <w:t xml:space="preserve">Whatever your reasons you should, wherever possible, provide evidence to support your appeal. </w:t>
      </w:r>
      <w:r>
        <w:rPr>
          <w:sz w:val="22"/>
          <w:szCs w:val="22"/>
        </w:rPr>
        <w:t xml:space="preserve">For example, if you are appealing on medical grounds, you would need to submit copies of letters from your doctor/consultant. </w:t>
      </w:r>
    </w:p>
    <w:p w14:paraId="51366000" w14:textId="77777777" w:rsidR="00DA7AA5" w:rsidRDefault="00DA7AA5" w:rsidP="00DA7AA5">
      <w:pPr>
        <w:pStyle w:val="Default"/>
        <w:rPr>
          <w:sz w:val="22"/>
          <w:szCs w:val="22"/>
        </w:rPr>
      </w:pPr>
    </w:p>
    <w:p w14:paraId="043849D7" w14:textId="3D0474BA" w:rsidR="00DA7AA5" w:rsidRDefault="00DA7AA5" w:rsidP="00CC7AC5">
      <w:pPr>
        <w:pStyle w:val="Default"/>
        <w:rPr>
          <w:b/>
          <w:bCs/>
          <w:sz w:val="22"/>
          <w:szCs w:val="22"/>
        </w:rPr>
      </w:pPr>
      <w:r w:rsidRPr="00CC7AC5">
        <w:rPr>
          <w:b/>
          <w:bCs/>
          <w:sz w:val="22"/>
          <w:szCs w:val="22"/>
        </w:rPr>
        <w:t xml:space="preserve">Can I appeal to more than one school/academy at the same time? </w:t>
      </w:r>
    </w:p>
    <w:p w14:paraId="42A35544" w14:textId="77777777" w:rsidR="00CC7AC5" w:rsidRPr="00CC7AC5" w:rsidRDefault="00CC7AC5" w:rsidP="00CC7AC5">
      <w:pPr>
        <w:pStyle w:val="Default"/>
        <w:rPr>
          <w:b/>
          <w:bCs/>
          <w:sz w:val="22"/>
          <w:szCs w:val="22"/>
        </w:rPr>
      </w:pPr>
    </w:p>
    <w:p w14:paraId="7E756078" w14:textId="68D473B9" w:rsidR="00A057A1" w:rsidRDefault="00DA7AA5" w:rsidP="00DA7AA5">
      <w:pPr>
        <w:pStyle w:val="Default"/>
        <w:rPr>
          <w:sz w:val="22"/>
          <w:szCs w:val="22"/>
        </w:rPr>
      </w:pPr>
      <w:r>
        <w:rPr>
          <w:sz w:val="22"/>
          <w:szCs w:val="22"/>
        </w:rPr>
        <w:t xml:space="preserve">Parents are entitled to make an independent appeal against each unsuccessful application they make for their child to attend a school/academy. </w:t>
      </w:r>
    </w:p>
    <w:p w14:paraId="39686968" w14:textId="77777777" w:rsidR="00A057A1" w:rsidRDefault="00A057A1">
      <w:pPr>
        <w:rPr>
          <w:rFonts w:ascii="Calibri" w:hAnsi="Calibri" w:cs="Calibri"/>
          <w:color w:val="000000"/>
        </w:rPr>
      </w:pPr>
      <w:r>
        <w:br w:type="page"/>
      </w:r>
    </w:p>
    <w:p w14:paraId="1F300472" w14:textId="5E186C5D" w:rsidR="00DA7AA5" w:rsidRDefault="00DA7AA5" w:rsidP="00A057A1">
      <w:pPr>
        <w:pStyle w:val="Default"/>
        <w:rPr>
          <w:b/>
          <w:bCs/>
          <w:sz w:val="22"/>
          <w:szCs w:val="22"/>
        </w:rPr>
      </w:pPr>
      <w:r w:rsidRPr="00CC7AC5">
        <w:rPr>
          <w:b/>
          <w:bCs/>
          <w:sz w:val="22"/>
          <w:szCs w:val="22"/>
        </w:rPr>
        <w:lastRenderedPageBreak/>
        <w:t xml:space="preserve">How do I make an appeal? </w:t>
      </w:r>
    </w:p>
    <w:p w14:paraId="6C3C8A2C" w14:textId="77777777" w:rsidR="00A057A1" w:rsidRPr="00A057A1" w:rsidRDefault="00A057A1" w:rsidP="00A057A1">
      <w:pPr>
        <w:pStyle w:val="Default"/>
        <w:rPr>
          <w:b/>
          <w:bCs/>
          <w:sz w:val="22"/>
          <w:szCs w:val="22"/>
        </w:rPr>
      </w:pPr>
    </w:p>
    <w:p w14:paraId="10275ADD" w14:textId="72B893BE" w:rsidR="00DA7AA5" w:rsidRDefault="00DA7AA5" w:rsidP="00DA7AA5">
      <w:pPr>
        <w:pStyle w:val="Default"/>
        <w:rPr>
          <w:sz w:val="22"/>
          <w:szCs w:val="22"/>
        </w:rPr>
      </w:pPr>
      <w:r>
        <w:rPr>
          <w:sz w:val="22"/>
          <w:szCs w:val="22"/>
        </w:rPr>
        <w:t xml:space="preserve">The enclosed Form to Appeal should be returned to the Clerk to the Appeal Panel by the stated deadline at the top of the form and to the address on page 2 of this guide. It is very important that you return your appeal form on time, as not doing so could delay your appeal. </w:t>
      </w:r>
    </w:p>
    <w:p w14:paraId="2E08DBF5" w14:textId="77777777" w:rsidR="00DA7AA5" w:rsidRDefault="00DA7AA5" w:rsidP="00DA7AA5">
      <w:pPr>
        <w:pStyle w:val="Default"/>
        <w:rPr>
          <w:sz w:val="22"/>
          <w:szCs w:val="22"/>
        </w:rPr>
      </w:pPr>
    </w:p>
    <w:p w14:paraId="50D594C5" w14:textId="37495A6F" w:rsidR="00DA7AA5" w:rsidRDefault="00DA7AA5" w:rsidP="00DA7AA5">
      <w:r>
        <w:t>Please use the space on the form provided to let a member of the Appeals Team know if you need an interpreter or are a disabled person who requires reasonable adjustments to participate in the appeal.</w:t>
      </w:r>
    </w:p>
    <w:p w14:paraId="45E53E17" w14:textId="77777777" w:rsidR="00DA7AA5" w:rsidRDefault="00DA7AA5" w:rsidP="00DA7AA5">
      <w:pPr>
        <w:pStyle w:val="Default"/>
        <w:rPr>
          <w:b/>
          <w:bCs/>
          <w:sz w:val="28"/>
          <w:szCs w:val="28"/>
        </w:rPr>
      </w:pPr>
    </w:p>
    <w:p w14:paraId="5DB02531" w14:textId="17E8B68D" w:rsidR="00DA7AA5" w:rsidRDefault="00DA7AA5" w:rsidP="00DA7AA5">
      <w:pPr>
        <w:pStyle w:val="Default"/>
        <w:rPr>
          <w:b/>
          <w:bCs/>
          <w:sz w:val="22"/>
          <w:szCs w:val="22"/>
        </w:rPr>
      </w:pPr>
      <w:r w:rsidRPr="00A057A1">
        <w:rPr>
          <w:b/>
          <w:bCs/>
          <w:sz w:val="22"/>
          <w:szCs w:val="22"/>
        </w:rPr>
        <w:t>When will my appeal be heard?</w:t>
      </w:r>
    </w:p>
    <w:p w14:paraId="5B491FD3" w14:textId="77777777" w:rsidR="00A057A1" w:rsidRPr="00A057A1" w:rsidRDefault="00A057A1" w:rsidP="00DA7AA5">
      <w:pPr>
        <w:pStyle w:val="Default"/>
        <w:rPr>
          <w:b/>
          <w:bCs/>
          <w:sz w:val="22"/>
          <w:szCs w:val="22"/>
        </w:rPr>
      </w:pPr>
    </w:p>
    <w:p w14:paraId="42211511" w14:textId="3E469996" w:rsidR="00400633" w:rsidRDefault="00400633" w:rsidP="00653BD0">
      <w:pPr>
        <w:pStyle w:val="Default"/>
        <w:numPr>
          <w:ilvl w:val="0"/>
          <w:numId w:val="19"/>
        </w:numPr>
        <w:rPr>
          <w:sz w:val="22"/>
          <w:szCs w:val="22"/>
        </w:rPr>
      </w:pPr>
      <w:r>
        <w:rPr>
          <w:sz w:val="22"/>
          <w:szCs w:val="22"/>
        </w:rPr>
        <w:t>Primary admissions round (</w:t>
      </w:r>
      <w:proofErr w:type="spellStart"/>
      <w:r>
        <w:rPr>
          <w:sz w:val="22"/>
          <w:szCs w:val="22"/>
        </w:rPr>
        <w:t>i.e</w:t>
      </w:r>
      <w:proofErr w:type="spellEnd"/>
      <w:r>
        <w:rPr>
          <w:sz w:val="22"/>
          <w:szCs w:val="22"/>
        </w:rPr>
        <w:t xml:space="preserve"> those relating to decisions sent on national offer day date) appeals for on- time admissions must be heard within 40 school days of the deadline for lodging the appeals.</w:t>
      </w:r>
    </w:p>
    <w:p w14:paraId="678EA4E4" w14:textId="00D4BD19" w:rsidR="00400633" w:rsidRDefault="00400633" w:rsidP="00653BD0">
      <w:pPr>
        <w:pStyle w:val="Default"/>
        <w:numPr>
          <w:ilvl w:val="0"/>
          <w:numId w:val="19"/>
        </w:numPr>
        <w:rPr>
          <w:sz w:val="22"/>
          <w:szCs w:val="22"/>
        </w:rPr>
      </w:pPr>
      <w:r>
        <w:rPr>
          <w:sz w:val="22"/>
          <w:szCs w:val="22"/>
        </w:rPr>
        <w:t>Primary admissions – late applications: appeals should be heard within 40 school days from the deadline for lodging appeals where possible or within 30 school days of the appeal being lodged</w:t>
      </w:r>
    </w:p>
    <w:p w14:paraId="43F62058" w14:textId="4B8356F5" w:rsidR="00DA7AA5" w:rsidRDefault="00DA7AA5" w:rsidP="00653BD0">
      <w:pPr>
        <w:pStyle w:val="Default"/>
        <w:ind w:left="720" w:hanging="360"/>
        <w:rPr>
          <w:sz w:val="22"/>
          <w:szCs w:val="22"/>
        </w:rPr>
      </w:pPr>
      <w:r>
        <w:rPr>
          <w:sz w:val="22"/>
          <w:szCs w:val="22"/>
        </w:rPr>
        <w:t xml:space="preserve">• </w:t>
      </w:r>
      <w:r w:rsidR="00653BD0">
        <w:rPr>
          <w:sz w:val="22"/>
          <w:szCs w:val="22"/>
        </w:rPr>
        <w:tab/>
      </w:r>
      <w:r>
        <w:rPr>
          <w:sz w:val="22"/>
          <w:szCs w:val="22"/>
        </w:rPr>
        <w:t xml:space="preserve">In –year admissions: these appeals must be heard within 30 school days of the appeal being lodged. </w:t>
      </w:r>
    </w:p>
    <w:p w14:paraId="54439919" w14:textId="77777777" w:rsidR="00DA7AA5" w:rsidRDefault="00DA7AA5" w:rsidP="00DA7AA5">
      <w:pPr>
        <w:pStyle w:val="Default"/>
        <w:rPr>
          <w:sz w:val="22"/>
          <w:szCs w:val="22"/>
        </w:rPr>
      </w:pPr>
    </w:p>
    <w:p w14:paraId="206D75C9" w14:textId="77777777" w:rsidR="00DA7AA5" w:rsidRDefault="00DA7AA5" w:rsidP="00DA7AA5">
      <w:pPr>
        <w:pStyle w:val="Default"/>
        <w:rPr>
          <w:sz w:val="22"/>
          <w:szCs w:val="22"/>
        </w:rPr>
      </w:pPr>
      <w:r>
        <w:rPr>
          <w:sz w:val="22"/>
          <w:szCs w:val="22"/>
        </w:rPr>
        <w:t xml:space="preserve">You will receive at least 14 days (10 working days) notice of the date and time of your appeal hearing. If an appeal is urgent, parents can agree with the clerk to have less than 10 school days’ notice. If you agree this with the clerk, you will be required to confirm this in writing. </w:t>
      </w:r>
    </w:p>
    <w:p w14:paraId="11CF13E3" w14:textId="77777777" w:rsidR="00DA7AA5" w:rsidRDefault="00DA7AA5" w:rsidP="00DA7AA5">
      <w:pPr>
        <w:pStyle w:val="Default"/>
        <w:rPr>
          <w:b/>
          <w:bCs/>
          <w:sz w:val="28"/>
          <w:szCs w:val="28"/>
        </w:rPr>
      </w:pPr>
    </w:p>
    <w:p w14:paraId="224C676E" w14:textId="38B7D12E" w:rsidR="00DA7AA5" w:rsidRPr="00A057A1" w:rsidRDefault="00DA7AA5" w:rsidP="00DA7AA5">
      <w:pPr>
        <w:pStyle w:val="Default"/>
        <w:rPr>
          <w:b/>
          <w:bCs/>
          <w:sz w:val="22"/>
          <w:szCs w:val="22"/>
        </w:rPr>
      </w:pPr>
      <w:r w:rsidRPr="00A057A1">
        <w:rPr>
          <w:b/>
          <w:bCs/>
          <w:sz w:val="22"/>
          <w:szCs w:val="22"/>
        </w:rPr>
        <w:t xml:space="preserve">What happens next? </w:t>
      </w:r>
    </w:p>
    <w:p w14:paraId="7EE0B177" w14:textId="77777777" w:rsidR="00DA7AA5" w:rsidRPr="00A057A1" w:rsidRDefault="00DA7AA5" w:rsidP="00DA7AA5">
      <w:pPr>
        <w:pStyle w:val="Default"/>
        <w:rPr>
          <w:sz w:val="22"/>
          <w:szCs w:val="22"/>
        </w:rPr>
      </w:pPr>
    </w:p>
    <w:p w14:paraId="68289E68" w14:textId="0547F320" w:rsidR="00DA7AA5" w:rsidRDefault="00DA7AA5" w:rsidP="00DA7AA5">
      <w:pPr>
        <w:pStyle w:val="Default"/>
        <w:rPr>
          <w:sz w:val="22"/>
          <w:szCs w:val="22"/>
        </w:rPr>
      </w:pPr>
      <w:r>
        <w:rPr>
          <w:sz w:val="22"/>
          <w:szCs w:val="22"/>
        </w:rPr>
        <w:t xml:space="preserve">At least seven days before the hearing you will receive a full set of papers. All members of the Appeals Panel and the representative of the </w:t>
      </w:r>
      <w:r w:rsidR="00400633">
        <w:rPr>
          <w:sz w:val="22"/>
          <w:szCs w:val="22"/>
        </w:rPr>
        <w:t>school</w:t>
      </w:r>
      <w:r>
        <w:rPr>
          <w:sz w:val="22"/>
          <w:szCs w:val="22"/>
        </w:rPr>
        <w:t xml:space="preserve"> will be sent copies of these papers at the same time.  The papers will include copies of: </w:t>
      </w:r>
    </w:p>
    <w:p w14:paraId="5C5D5D3E" w14:textId="77777777" w:rsidR="00DA7AA5" w:rsidRDefault="00DA7AA5" w:rsidP="00DA7AA5">
      <w:pPr>
        <w:pStyle w:val="Default"/>
        <w:rPr>
          <w:sz w:val="22"/>
          <w:szCs w:val="22"/>
        </w:rPr>
      </w:pPr>
    </w:p>
    <w:p w14:paraId="7951E580" w14:textId="11D6F306" w:rsidR="00DA7AA5" w:rsidRDefault="00DA7AA5" w:rsidP="00653BD0">
      <w:pPr>
        <w:pStyle w:val="Default"/>
        <w:spacing w:after="68"/>
        <w:ind w:firstLine="720"/>
        <w:rPr>
          <w:sz w:val="22"/>
          <w:szCs w:val="22"/>
        </w:rPr>
      </w:pPr>
      <w:r>
        <w:rPr>
          <w:sz w:val="22"/>
          <w:szCs w:val="22"/>
        </w:rPr>
        <w:t xml:space="preserve">• All correspondence between yourself and the </w:t>
      </w:r>
      <w:r w:rsidR="00400633">
        <w:rPr>
          <w:sz w:val="22"/>
          <w:szCs w:val="22"/>
        </w:rPr>
        <w:t>school</w:t>
      </w:r>
      <w:r>
        <w:rPr>
          <w:sz w:val="22"/>
          <w:szCs w:val="22"/>
        </w:rPr>
        <w:t xml:space="preserve"> </w:t>
      </w:r>
    </w:p>
    <w:p w14:paraId="55DE6B04" w14:textId="77777777" w:rsidR="00DA7AA5" w:rsidRDefault="00DA7AA5" w:rsidP="00653BD0">
      <w:pPr>
        <w:pStyle w:val="Default"/>
        <w:spacing w:after="68"/>
        <w:ind w:firstLine="720"/>
        <w:rPr>
          <w:sz w:val="22"/>
          <w:szCs w:val="22"/>
        </w:rPr>
      </w:pPr>
      <w:r>
        <w:rPr>
          <w:sz w:val="22"/>
          <w:szCs w:val="22"/>
        </w:rPr>
        <w:t xml:space="preserve">• Your appeal form </w:t>
      </w:r>
    </w:p>
    <w:p w14:paraId="50BC5AAF" w14:textId="77777777" w:rsidR="00DA7AA5" w:rsidRPr="00DA7AA5" w:rsidRDefault="00DA7AA5" w:rsidP="00653BD0">
      <w:pPr>
        <w:pStyle w:val="Default"/>
        <w:spacing w:after="68"/>
        <w:ind w:firstLine="720"/>
        <w:rPr>
          <w:sz w:val="22"/>
          <w:szCs w:val="22"/>
        </w:rPr>
      </w:pPr>
      <w:r w:rsidRPr="00DA7AA5">
        <w:rPr>
          <w:sz w:val="22"/>
          <w:szCs w:val="22"/>
        </w:rPr>
        <w:t xml:space="preserve">• Papers you have supplied to support your grounds for appeal </w:t>
      </w:r>
    </w:p>
    <w:p w14:paraId="64EFCA6E" w14:textId="3ABC766E" w:rsidR="00DA7AA5" w:rsidRPr="00DA7AA5" w:rsidRDefault="00DA7AA5" w:rsidP="00653BD0">
      <w:pPr>
        <w:pStyle w:val="Default"/>
        <w:spacing w:after="68"/>
        <w:ind w:firstLine="720"/>
        <w:rPr>
          <w:sz w:val="22"/>
          <w:szCs w:val="22"/>
        </w:rPr>
      </w:pPr>
      <w:r w:rsidRPr="00DA7AA5">
        <w:rPr>
          <w:sz w:val="22"/>
          <w:szCs w:val="22"/>
        </w:rPr>
        <w:t xml:space="preserve">• A statement from the </w:t>
      </w:r>
      <w:r w:rsidR="00C90CE6">
        <w:rPr>
          <w:sz w:val="22"/>
          <w:szCs w:val="22"/>
        </w:rPr>
        <w:t>school</w:t>
      </w:r>
      <w:r w:rsidRPr="00DA7AA5">
        <w:rPr>
          <w:sz w:val="22"/>
          <w:szCs w:val="22"/>
        </w:rPr>
        <w:t xml:space="preserve"> </w:t>
      </w:r>
    </w:p>
    <w:p w14:paraId="5E35DC83" w14:textId="77777777" w:rsidR="00DA7AA5" w:rsidRDefault="00DA7AA5" w:rsidP="00653BD0">
      <w:pPr>
        <w:pStyle w:val="Default"/>
        <w:ind w:firstLine="720"/>
        <w:rPr>
          <w:sz w:val="22"/>
          <w:szCs w:val="22"/>
        </w:rPr>
      </w:pPr>
      <w:r>
        <w:rPr>
          <w:sz w:val="22"/>
          <w:szCs w:val="22"/>
        </w:rPr>
        <w:t xml:space="preserve">• An agenda stating what will happen during the hearing. </w:t>
      </w:r>
    </w:p>
    <w:p w14:paraId="535985C6" w14:textId="77777777" w:rsidR="00DA7AA5" w:rsidRDefault="00DA7AA5" w:rsidP="00DA7AA5">
      <w:pPr>
        <w:pStyle w:val="Default"/>
        <w:rPr>
          <w:sz w:val="22"/>
          <w:szCs w:val="22"/>
        </w:rPr>
      </w:pPr>
    </w:p>
    <w:p w14:paraId="13E5AF40" w14:textId="561526F6" w:rsidR="00DA7AA5" w:rsidRPr="00A057A1" w:rsidRDefault="00DA7AA5" w:rsidP="00DA7AA5">
      <w:pPr>
        <w:pStyle w:val="Default"/>
        <w:rPr>
          <w:b/>
          <w:bCs/>
          <w:sz w:val="22"/>
          <w:szCs w:val="22"/>
        </w:rPr>
      </w:pPr>
      <w:r w:rsidRPr="00A057A1">
        <w:rPr>
          <w:b/>
          <w:bCs/>
          <w:sz w:val="22"/>
          <w:szCs w:val="22"/>
        </w:rPr>
        <w:t>How do I prepare for my appeal?</w:t>
      </w:r>
    </w:p>
    <w:p w14:paraId="69CF013E" w14:textId="77777777" w:rsidR="00A057A1" w:rsidRPr="00A057A1" w:rsidRDefault="00A057A1" w:rsidP="00DA7AA5">
      <w:pPr>
        <w:pStyle w:val="Default"/>
        <w:rPr>
          <w:b/>
          <w:bCs/>
          <w:sz w:val="22"/>
          <w:szCs w:val="22"/>
        </w:rPr>
      </w:pPr>
    </w:p>
    <w:p w14:paraId="0EDA7DF7" w14:textId="77777777" w:rsidR="00DA7AA5" w:rsidRDefault="00DA7AA5" w:rsidP="00DA7AA5">
      <w:pPr>
        <w:pStyle w:val="Default"/>
        <w:rPr>
          <w:sz w:val="22"/>
          <w:szCs w:val="22"/>
        </w:rPr>
      </w:pPr>
      <w:r>
        <w:rPr>
          <w:sz w:val="22"/>
          <w:szCs w:val="22"/>
        </w:rPr>
        <w:t xml:space="preserve">You should familiarise yourself with the agenda; this states the order of proceedings for the hearing. </w:t>
      </w:r>
    </w:p>
    <w:p w14:paraId="6F1F12DE" w14:textId="535EE030" w:rsidR="00DA7AA5" w:rsidRDefault="00DA7AA5" w:rsidP="00DA7AA5">
      <w:pPr>
        <w:pStyle w:val="Default"/>
        <w:rPr>
          <w:sz w:val="22"/>
          <w:szCs w:val="22"/>
        </w:rPr>
      </w:pPr>
      <w:r>
        <w:rPr>
          <w:sz w:val="22"/>
          <w:szCs w:val="22"/>
        </w:rPr>
        <w:t xml:space="preserve">The statement from the </w:t>
      </w:r>
      <w:r w:rsidR="00702715">
        <w:rPr>
          <w:sz w:val="22"/>
          <w:szCs w:val="22"/>
        </w:rPr>
        <w:t>school</w:t>
      </w:r>
      <w:r>
        <w:rPr>
          <w:sz w:val="22"/>
          <w:szCs w:val="22"/>
        </w:rPr>
        <w:t xml:space="preserve"> is very important because it explains why it has not been possible to offer your child a place at the </w:t>
      </w:r>
      <w:r w:rsidR="00702715">
        <w:rPr>
          <w:sz w:val="22"/>
          <w:szCs w:val="22"/>
        </w:rPr>
        <w:t>school</w:t>
      </w:r>
      <w:r>
        <w:rPr>
          <w:sz w:val="22"/>
          <w:szCs w:val="22"/>
        </w:rPr>
        <w:t xml:space="preserve">. </w:t>
      </w:r>
      <w:r>
        <w:rPr>
          <w:b/>
          <w:bCs/>
          <w:sz w:val="22"/>
          <w:szCs w:val="22"/>
        </w:rPr>
        <w:t>You should read this carefully</w:t>
      </w:r>
      <w:r>
        <w:rPr>
          <w:sz w:val="22"/>
          <w:szCs w:val="22"/>
        </w:rPr>
        <w:t xml:space="preserve">. You will have the opportunity to ask the officer presenting the case for the </w:t>
      </w:r>
      <w:r w:rsidR="00702715">
        <w:rPr>
          <w:sz w:val="22"/>
          <w:szCs w:val="22"/>
        </w:rPr>
        <w:t>school</w:t>
      </w:r>
      <w:r>
        <w:rPr>
          <w:sz w:val="22"/>
          <w:szCs w:val="22"/>
        </w:rPr>
        <w:t xml:space="preserve">, questions about what is written in the statement. </w:t>
      </w:r>
    </w:p>
    <w:p w14:paraId="074D91A3" w14:textId="77777777" w:rsidR="00DA7AA5" w:rsidRDefault="00DA7AA5" w:rsidP="00DA7AA5">
      <w:pPr>
        <w:pStyle w:val="Default"/>
        <w:rPr>
          <w:sz w:val="22"/>
          <w:szCs w:val="22"/>
        </w:rPr>
      </w:pPr>
    </w:p>
    <w:p w14:paraId="1623B9F3" w14:textId="079E795F" w:rsidR="00DA7AA5" w:rsidRDefault="00DA7AA5" w:rsidP="00DA7AA5">
      <w:pPr>
        <w:pStyle w:val="Default"/>
        <w:rPr>
          <w:sz w:val="22"/>
          <w:szCs w:val="22"/>
        </w:rPr>
      </w:pPr>
      <w:r>
        <w:rPr>
          <w:sz w:val="22"/>
          <w:szCs w:val="22"/>
        </w:rPr>
        <w:t xml:space="preserve">You should also spend some time deciding what you would like to say when the Appeal Panel invites you to explain the reasons for wanting your child to attend the </w:t>
      </w:r>
      <w:r w:rsidR="00702715">
        <w:rPr>
          <w:sz w:val="22"/>
          <w:szCs w:val="22"/>
        </w:rPr>
        <w:t>school</w:t>
      </w:r>
      <w:r>
        <w:rPr>
          <w:sz w:val="22"/>
          <w:szCs w:val="22"/>
        </w:rPr>
        <w:t xml:space="preserve">. Some people find it helps them to write this down beforehand. </w:t>
      </w:r>
      <w:r w:rsidR="00143BC7">
        <w:rPr>
          <w:sz w:val="22"/>
          <w:szCs w:val="22"/>
        </w:rPr>
        <w:t xml:space="preserve"> </w:t>
      </w:r>
    </w:p>
    <w:p w14:paraId="69AAFD9B" w14:textId="5FD00F6E" w:rsidR="00143BC7" w:rsidRDefault="00143BC7" w:rsidP="00DA7AA5">
      <w:pPr>
        <w:pStyle w:val="Default"/>
        <w:rPr>
          <w:sz w:val="22"/>
          <w:szCs w:val="22"/>
        </w:rPr>
      </w:pPr>
    </w:p>
    <w:p w14:paraId="4BECCCEC" w14:textId="53044ADE" w:rsidR="00143BC7" w:rsidRDefault="00143BC7" w:rsidP="00DA7AA5">
      <w:pPr>
        <w:pStyle w:val="Default"/>
        <w:rPr>
          <w:sz w:val="22"/>
          <w:szCs w:val="22"/>
        </w:rPr>
      </w:pPr>
      <w:r>
        <w:rPr>
          <w:sz w:val="22"/>
          <w:szCs w:val="22"/>
        </w:rPr>
        <w:lastRenderedPageBreak/>
        <w:t>You may have additional evidence to support your appeal. This can be sent to the clerk right up to the day of the hearing, or you can bring this with you.</w:t>
      </w:r>
    </w:p>
    <w:p w14:paraId="66B91ADC" w14:textId="66485F8F" w:rsidR="00143BC7" w:rsidRDefault="00143BC7" w:rsidP="00DA7AA5">
      <w:pPr>
        <w:pStyle w:val="Default"/>
        <w:rPr>
          <w:sz w:val="22"/>
          <w:szCs w:val="22"/>
        </w:rPr>
      </w:pPr>
    </w:p>
    <w:p w14:paraId="0186D189" w14:textId="4E6613CD" w:rsidR="00143BC7" w:rsidRDefault="00143BC7" w:rsidP="00DA7AA5">
      <w:pPr>
        <w:pStyle w:val="Default"/>
        <w:rPr>
          <w:sz w:val="22"/>
          <w:szCs w:val="22"/>
        </w:rPr>
      </w:pPr>
      <w:r>
        <w:rPr>
          <w:sz w:val="22"/>
          <w:szCs w:val="22"/>
        </w:rPr>
        <w:t xml:space="preserve">Please note that if you bring a lot of written information on the day of the appeal hearing, the appeal panel may have to adjourn your appeal so that they and the school representative </w:t>
      </w:r>
      <w:r w:rsidR="00A372BC">
        <w:rPr>
          <w:sz w:val="22"/>
          <w:szCs w:val="22"/>
        </w:rPr>
        <w:t>can</w:t>
      </w:r>
      <w:r>
        <w:rPr>
          <w:sz w:val="22"/>
          <w:szCs w:val="22"/>
        </w:rPr>
        <w:t xml:space="preserve"> read the additional evidence to ensure they give it proper consideration.</w:t>
      </w:r>
    </w:p>
    <w:p w14:paraId="48EEC195" w14:textId="65A2F120" w:rsidR="00143BC7" w:rsidRDefault="00143BC7" w:rsidP="00DA7AA5">
      <w:pPr>
        <w:pStyle w:val="Default"/>
        <w:rPr>
          <w:sz w:val="22"/>
          <w:szCs w:val="22"/>
        </w:rPr>
      </w:pPr>
      <w:r>
        <w:rPr>
          <w:sz w:val="22"/>
          <w:szCs w:val="22"/>
        </w:rPr>
        <w:t>It is advisable that you provide as much information in support of your appeal as possible. If you present additional documentation on the day of your appeal, it is helpful if you can provide 5 copies.</w:t>
      </w:r>
    </w:p>
    <w:p w14:paraId="032717F3" w14:textId="0DCE820C" w:rsidR="00823C4E" w:rsidRDefault="00823C4E" w:rsidP="00DA7AA5">
      <w:pPr>
        <w:pStyle w:val="Default"/>
        <w:rPr>
          <w:sz w:val="22"/>
          <w:szCs w:val="22"/>
        </w:rPr>
      </w:pPr>
    </w:p>
    <w:p w14:paraId="6D462F3E" w14:textId="77777777" w:rsidR="00823C4E" w:rsidRDefault="00823C4E" w:rsidP="00823C4E">
      <w:pPr>
        <w:pStyle w:val="Default"/>
        <w:rPr>
          <w:color w:val="auto"/>
          <w:sz w:val="22"/>
          <w:szCs w:val="22"/>
        </w:rPr>
      </w:pPr>
    </w:p>
    <w:p w14:paraId="388F4633" w14:textId="77777777" w:rsidR="00823C4E" w:rsidRPr="00A057A1" w:rsidRDefault="00823C4E" w:rsidP="00823C4E">
      <w:pPr>
        <w:pStyle w:val="Default"/>
        <w:rPr>
          <w:b/>
          <w:bCs/>
          <w:color w:val="auto"/>
          <w:sz w:val="22"/>
          <w:szCs w:val="22"/>
        </w:rPr>
      </w:pPr>
      <w:r w:rsidRPr="00A057A1">
        <w:rPr>
          <w:b/>
          <w:bCs/>
          <w:color w:val="auto"/>
          <w:sz w:val="22"/>
          <w:szCs w:val="22"/>
        </w:rPr>
        <w:t xml:space="preserve">Before the appeal hearing </w:t>
      </w:r>
    </w:p>
    <w:p w14:paraId="6B84E2EC" w14:textId="77777777" w:rsidR="00823C4E" w:rsidRPr="00A057A1" w:rsidRDefault="00823C4E" w:rsidP="00823C4E">
      <w:pPr>
        <w:pStyle w:val="Default"/>
        <w:rPr>
          <w:color w:val="auto"/>
          <w:sz w:val="22"/>
          <w:szCs w:val="22"/>
        </w:rPr>
      </w:pPr>
    </w:p>
    <w:p w14:paraId="6402741D" w14:textId="3A5F7F9E" w:rsidR="00823C4E" w:rsidRDefault="00823C4E" w:rsidP="00653BD0">
      <w:pPr>
        <w:pStyle w:val="Default"/>
        <w:spacing w:after="68"/>
        <w:ind w:firstLine="720"/>
        <w:rPr>
          <w:color w:val="auto"/>
          <w:sz w:val="22"/>
          <w:szCs w:val="22"/>
        </w:rPr>
      </w:pPr>
      <w:r>
        <w:rPr>
          <w:color w:val="auto"/>
          <w:sz w:val="22"/>
          <w:szCs w:val="22"/>
        </w:rPr>
        <w:t xml:space="preserve">• Make sure you have studied the statement from the </w:t>
      </w:r>
      <w:r w:rsidR="000545E7">
        <w:rPr>
          <w:color w:val="auto"/>
          <w:sz w:val="22"/>
          <w:szCs w:val="22"/>
        </w:rPr>
        <w:t>school</w:t>
      </w:r>
      <w:r>
        <w:rPr>
          <w:color w:val="auto"/>
          <w:sz w:val="22"/>
          <w:szCs w:val="22"/>
        </w:rPr>
        <w:t xml:space="preserve"> </w:t>
      </w:r>
    </w:p>
    <w:p w14:paraId="4D2D6A74" w14:textId="77777777" w:rsidR="00823C4E" w:rsidRDefault="00823C4E" w:rsidP="00653BD0">
      <w:pPr>
        <w:pStyle w:val="Default"/>
        <w:spacing w:after="68"/>
        <w:ind w:firstLine="720"/>
        <w:rPr>
          <w:color w:val="auto"/>
          <w:sz w:val="22"/>
          <w:szCs w:val="22"/>
        </w:rPr>
      </w:pPr>
      <w:r>
        <w:rPr>
          <w:color w:val="auto"/>
          <w:sz w:val="22"/>
          <w:szCs w:val="22"/>
        </w:rPr>
        <w:t xml:space="preserve">• Write down any questions you would like to ask about the statement </w:t>
      </w:r>
    </w:p>
    <w:p w14:paraId="6259CFE3" w14:textId="77777777" w:rsidR="00823C4E" w:rsidRDefault="00823C4E" w:rsidP="00653BD0">
      <w:pPr>
        <w:pStyle w:val="Default"/>
        <w:spacing w:after="68"/>
        <w:ind w:firstLine="720"/>
        <w:rPr>
          <w:color w:val="auto"/>
          <w:sz w:val="22"/>
          <w:szCs w:val="22"/>
        </w:rPr>
      </w:pPr>
      <w:r>
        <w:rPr>
          <w:color w:val="auto"/>
          <w:sz w:val="22"/>
          <w:szCs w:val="22"/>
        </w:rPr>
        <w:t xml:space="preserve">• Write down any questions you may have about your appeal </w:t>
      </w:r>
    </w:p>
    <w:p w14:paraId="2A8918F3" w14:textId="77777777" w:rsidR="00823C4E" w:rsidRDefault="00823C4E" w:rsidP="00653BD0">
      <w:pPr>
        <w:pStyle w:val="Default"/>
        <w:spacing w:after="68"/>
        <w:ind w:firstLine="720"/>
        <w:rPr>
          <w:color w:val="auto"/>
          <w:sz w:val="22"/>
          <w:szCs w:val="22"/>
        </w:rPr>
      </w:pPr>
      <w:r>
        <w:rPr>
          <w:color w:val="auto"/>
          <w:sz w:val="22"/>
          <w:szCs w:val="22"/>
        </w:rPr>
        <w:t xml:space="preserve">• Write or type out your case to read out at the hearing </w:t>
      </w:r>
    </w:p>
    <w:p w14:paraId="688EE1D0" w14:textId="77777777" w:rsidR="00823C4E" w:rsidRDefault="00823C4E" w:rsidP="00653BD0">
      <w:pPr>
        <w:pStyle w:val="Default"/>
        <w:spacing w:after="68"/>
        <w:ind w:firstLine="720"/>
        <w:rPr>
          <w:color w:val="auto"/>
          <w:sz w:val="22"/>
          <w:szCs w:val="22"/>
        </w:rPr>
      </w:pPr>
      <w:r>
        <w:rPr>
          <w:color w:val="auto"/>
          <w:sz w:val="22"/>
          <w:szCs w:val="22"/>
        </w:rPr>
        <w:t xml:space="preserve">• Collect any extra paperwork to support your appeal </w:t>
      </w:r>
    </w:p>
    <w:p w14:paraId="4C79E9F7" w14:textId="77777777" w:rsidR="00823C4E" w:rsidRDefault="00823C4E" w:rsidP="00653BD0">
      <w:pPr>
        <w:pStyle w:val="Default"/>
        <w:spacing w:after="68"/>
        <w:ind w:firstLine="720"/>
        <w:rPr>
          <w:color w:val="auto"/>
          <w:sz w:val="22"/>
          <w:szCs w:val="22"/>
        </w:rPr>
      </w:pPr>
      <w:r>
        <w:rPr>
          <w:color w:val="auto"/>
          <w:sz w:val="22"/>
          <w:szCs w:val="22"/>
        </w:rPr>
        <w:t xml:space="preserve">• Invite your partner, friend, supporter or adviser to come with you </w:t>
      </w:r>
    </w:p>
    <w:p w14:paraId="7C1176CD" w14:textId="77AA5448" w:rsidR="00823C4E" w:rsidRDefault="00823C4E" w:rsidP="00653BD0">
      <w:pPr>
        <w:pStyle w:val="Default"/>
        <w:spacing w:after="68"/>
        <w:ind w:left="720"/>
        <w:rPr>
          <w:color w:val="auto"/>
          <w:sz w:val="22"/>
          <w:szCs w:val="22"/>
        </w:rPr>
      </w:pPr>
      <w:r>
        <w:rPr>
          <w:color w:val="auto"/>
          <w:sz w:val="22"/>
          <w:szCs w:val="22"/>
        </w:rPr>
        <w:t xml:space="preserve">• Advise the clerk if you have any access needs or require any special equipment or other </w:t>
      </w:r>
      <w:r w:rsidR="000545E7">
        <w:rPr>
          <w:color w:val="auto"/>
          <w:sz w:val="22"/>
          <w:szCs w:val="22"/>
        </w:rPr>
        <w:t xml:space="preserve">  </w:t>
      </w:r>
      <w:r>
        <w:rPr>
          <w:color w:val="auto"/>
          <w:sz w:val="22"/>
          <w:szCs w:val="22"/>
        </w:rPr>
        <w:t xml:space="preserve">assistance </w:t>
      </w:r>
    </w:p>
    <w:p w14:paraId="4507A104" w14:textId="77777777" w:rsidR="00823C4E" w:rsidRDefault="00823C4E" w:rsidP="00653BD0">
      <w:pPr>
        <w:pStyle w:val="Default"/>
        <w:spacing w:after="68"/>
        <w:ind w:left="720"/>
        <w:rPr>
          <w:color w:val="auto"/>
          <w:sz w:val="22"/>
          <w:szCs w:val="22"/>
        </w:rPr>
      </w:pPr>
      <w:r>
        <w:rPr>
          <w:color w:val="auto"/>
          <w:sz w:val="22"/>
          <w:szCs w:val="22"/>
        </w:rPr>
        <w:t xml:space="preserve">• Also provide proof of address and/or your child being resident at the address if you have not already provided this information. </w:t>
      </w:r>
    </w:p>
    <w:p w14:paraId="50B8EABF" w14:textId="77777777" w:rsidR="00823C4E" w:rsidRDefault="00823C4E" w:rsidP="00653BD0">
      <w:pPr>
        <w:pStyle w:val="Default"/>
        <w:ind w:left="720"/>
        <w:rPr>
          <w:color w:val="auto"/>
          <w:sz w:val="22"/>
          <w:szCs w:val="22"/>
        </w:rPr>
      </w:pPr>
      <w:r>
        <w:rPr>
          <w:color w:val="auto"/>
          <w:sz w:val="22"/>
          <w:szCs w:val="22"/>
        </w:rPr>
        <w:t xml:space="preserve">• If you are coming to live in the area from abroad you will need to provide a copy of the child’s and parents passports showing immigration stamps and all relevant documentation to show that the child has the right of abode in the UK. </w:t>
      </w:r>
    </w:p>
    <w:p w14:paraId="6112887D" w14:textId="77777777" w:rsidR="00823C4E" w:rsidRDefault="00823C4E" w:rsidP="00823C4E">
      <w:pPr>
        <w:pStyle w:val="Default"/>
        <w:rPr>
          <w:color w:val="auto"/>
          <w:sz w:val="22"/>
          <w:szCs w:val="22"/>
        </w:rPr>
      </w:pPr>
    </w:p>
    <w:p w14:paraId="1F0AFADB" w14:textId="77777777" w:rsidR="00823C4E" w:rsidRPr="00A057A1" w:rsidRDefault="00823C4E" w:rsidP="00823C4E">
      <w:pPr>
        <w:pStyle w:val="Default"/>
        <w:rPr>
          <w:b/>
          <w:bCs/>
          <w:color w:val="auto"/>
          <w:sz w:val="22"/>
          <w:szCs w:val="22"/>
        </w:rPr>
      </w:pPr>
      <w:r w:rsidRPr="00A057A1">
        <w:rPr>
          <w:b/>
          <w:bCs/>
          <w:color w:val="auto"/>
          <w:sz w:val="22"/>
          <w:szCs w:val="22"/>
        </w:rPr>
        <w:t xml:space="preserve">Withdrawing an appeal </w:t>
      </w:r>
    </w:p>
    <w:p w14:paraId="03465610" w14:textId="77777777" w:rsidR="00823C4E" w:rsidRPr="00A057A1" w:rsidRDefault="00823C4E" w:rsidP="00823C4E">
      <w:pPr>
        <w:pStyle w:val="Default"/>
        <w:rPr>
          <w:color w:val="auto"/>
          <w:sz w:val="22"/>
          <w:szCs w:val="22"/>
        </w:rPr>
      </w:pPr>
    </w:p>
    <w:p w14:paraId="5974275D" w14:textId="2E8F435A" w:rsidR="00823C4E" w:rsidRDefault="00823C4E" w:rsidP="00823C4E">
      <w:pPr>
        <w:pStyle w:val="Default"/>
        <w:rPr>
          <w:color w:val="auto"/>
          <w:sz w:val="22"/>
          <w:szCs w:val="22"/>
        </w:rPr>
      </w:pPr>
      <w:r>
        <w:rPr>
          <w:color w:val="auto"/>
          <w:sz w:val="22"/>
          <w:szCs w:val="22"/>
        </w:rPr>
        <w:t xml:space="preserve">You can withdraw your appeal before the appeal hearing by telephoning and then confirming it in writing to the Clerk to the Appeal Panel. However, if you wish your appeal to be reinstated you will normally be expected to show good reasons why it should be. You may also withdraw from an appeal during the appeal itself. You are advised to give the matter careful consideration before you withdraw your appeal. </w:t>
      </w:r>
    </w:p>
    <w:p w14:paraId="5816FB24" w14:textId="77777777" w:rsidR="00823C4E" w:rsidRDefault="00823C4E" w:rsidP="00823C4E">
      <w:pPr>
        <w:pStyle w:val="Default"/>
        <w:rPr>
          <w:color w:val="auto"/>
          <w:sz w:val="22"/>
          <w:szCs w:val="22"/>
        </w:rPr>
      </w:pPr>
    </w:p>
    <w:p w14:paraId="04AD848D" w14:textId="45F9B9BD" w:rsidR="00823C4E" w:rsidRPr="000C7AE5" w:rsidRDefault="00823C4E" w:rsidP="000C7AE5">
      <w:pPr>
        <w:pStyle w:val="Default"/>
        <w:jc w:val="center"/>
        <w:rPr>
          <w:b/>
          <w:bCs/>
          <w:color w:val="auto"/>
          <w:sz w:val="28"/>
          <w:szCs w:val="28"/>
        </w:rPr>
      </w:pPr>
      <w:r w:rsidRPr="000C7AE5">
        <w:rPr>
          <w:b/>
          <w:bCs/>
          <w:color w:val="auto"/>
          <w:sz w:val="28"/>
          <w:szCs w:val="28"/>
        </w:rPr>
        <w:t>What should I expect at the hearing?</w:t>
      </w:r>
    </w:p>
    <w:p w14:paraId="0FC2BAFD" w14:textId="77777777" w:rsidR="00823C4E" w:rsidRDefault="00823C4E" w:rsidP="00823C4E">
      <w:pPr>
        <w:pStyle w:val="Default"/>
        <w:rPr>
          <w:color w:val="auto"/>
          <w:sz w:val="32"/>
          <w:szCs w:val="32"/>
        </w:rPr>
      </w:pPr>
    </w:p>
    <w:p w14:paraId="3C8C445E" w14:textId="77777777" w:rsidR="00823C4E" w:rsidRPr="00A057A1" w:rsidRDefault="00823C4E" w:rsidP="00823C4E">
      <w:pPr>
        <w:pStyle w:val="Default"/>
        <w:rPr>
          <w:b/>
          <w:bCs/>
          <w:color w:val="auto"/>
          <w:sz w:val="22"/>
          <w:szCs w:val="22"/>
        </w:rPr>
      </w:pPr>
      <w:r w:rsidRPr="00A057A1">
        <w:rPr>
          <w:b/>
          <w:bCs/>
          <w:color w:val="auto"/>
          <w:sz w:val="22"/>
          <w:szCs w:val="22"/>
        </w:rPr>
        <w:t xml:space="preserve">Where do I go for the hearing? </w:t>
      </w:r>
    </w:p>
    <w:p w14:paraId="6C27966C" w14:textId="77777777" w:rsidR="00823C4E" w:rsidRPr="00A057A1" w:rsidRDefault="00823C4E" w:rsidP="00823C4E">
      <w:pPr>
        <w:pStyle w:val="Default"/>
        <w:rPr>
          <w:color w:val="auto"/>
          <w:sz w:val="22"/>
          <w:szCs w:val="22"/>
        </w:rPr>
      </w:pPr>
    </w:p>
    <w:p w14:paraId="45C2A9FD" w14:textId="77777777" w:rsidR="00823C4E" w:rsidRDefault="00823C4E" w:rsidP="00823C4E">
      <w:pPr>
        <w:pStyle w:val="Default"/>
        <w:rPr>
          <w:color w:val="auto"/>
          <w:sz w:val="22"/>
          <w:szCs w:val="22"/>
        </w:rPr>
      </w:pPr>
      <w:r>
        <w:rPr>
          <w:color w:val="auto"/>
          <w:sz w:val="22"/>
          <w:szCs w:val="22"/>
        </w:rPr>
        <w:t xml:space="preserve">The Clerk will notify you of the location, date and time of the appeal hearing. Every effort will be made for your appeal to be heard at the designated time. </w:t>
      </w:r>
    </w:p>
    <w:p w14:paraId="58003962" w14:textId="77777777" w:rsidR="00823C4E" w:rsidRDefault="00823C4E" w:rsidP="00823C4E">
      <w:pPr>
        <w:pStyle w:val="Default"/>
        <w:rPr>
          <w:color w:val="auto"/>
          <w:sz w:val="22"/>
          <w:szCs w:val="22"/>
        </w:rPr>
      </w:pPr>
    </w:p>
    <w:p w14:paraId="1BA642B7" w14:textId="77777777" w:rsidR="00823C4E" w:rsidRPr="00196CFB" w:rsidRDefault="00823C4E" w:rsidP="00823C4E">
      <w:pPr>
        <w:pStyle w:val="Default"/>
        <w:rPr>
          <w:b/>
          <w:bCs/>
          <w:color w:val="auto"/>
          <w:sz w:val="22"/>
          <w:szCs w:val="22"/>
        </w:rPr>
      </w:pPr>
      <w:r w:rsidRPr="00196CFB">
        <w:rPr>
          <w:b/>
          <w:bCs/>
          <w:color w:val="auto"/>
          <w:sz w:val="22"/>
          <w:szCs w:val="22"/>
        </w:rPr>
        <w:t xml:space="preserve">Who will be there? </w:t>
      </w:r>
    </w:p>
    <w:p w14:paraId="545A1F5A" w14:textId="77777777" w:rsidR="00823C4E" w:rsidRPr="00196CFB" w:rsidRDefault="00823C4E" w:rsidP="00823C4E">
      <w:pPr>
        <w:pStyle w:val="Default"/>
        <w:rPr>
          <w:color w:val="auto"/>
          <w:sz w:val="22"/>
          <w:szCs w:val="22"/>
        </w:rPr>
      </w:pPr>
    </w:p>
    <w:p w14:paraId="2071945E" w14:textId="77777777" w:rsidR="00823C4E" w:rsidRDefault="00823C4E" w:rsidP="00653BD0">
      <w:pPr>
        <w:pStyle w:val="Default"/>
        <w:spacing w:after="68"/>
        <w:ind w:firstLine="720"/>
        <w:rPr>
          <w:color w:val="auto"/>
          <w:sz w:val="22"/>
          <w:szCs w:val="22"/>
        </w:rPr>
      </w:pPr>
      <w:r>
        <w:rPr>
          <w:color w:val="auto"/>
          <w:sz w:val="22"/>
          <w:szCs w:val="22"/>
        </w:rPr>
        <w:t xml:space="preserve">• You, and a partner, friend, supporter and/or adviser (if required) </w:t>
      </w:r>
    </w:p>
    <w:p w14:paraId="4055975D" w14:textId="77777777" w:rsidR="00823C4E" w:rsidRDefault="00823C4E" w:rsidP="00653BD0">
      <w:pPr>
        <w:pStyle w:val="Default"/>
        <w:spacing w:after="68"/>
        <w:ind w:firstLine="720"/>
        <w:rPr>
          <w:color w:val="auto"/>
          <w:sz w:val="22"/>
          <w:szCs w:val="22"/>
        </w:rPr>
      </w:pPr>
      <w:r>
        <w:rPr>
          <w:color w:val="auto"/>
          <w:sz w:val="22"/>
          <w:szCs w:val="22"/>
        </w:rPr>
        <w:t xml:space="preserve">• The Appeals Panel (3 or 5 members) </w:t>
      </w:r>
    </w:p>
    <w:p w14:paraId="2E9CB3FC" w14:textId="77777777" w:rsidR="00823C4E" w:rsidRDefault="00823C4E" w:rsidP="00653BD0">
      <w:pPr>
        <w:pStyle w:val="Default"/>
        <w:spacing w:after="68"/>
        <w:ind w:firstLine="720"/>
        <w:rPr>
          <w:color w:val="auto"/>
          <w:sz w:val="22"/>
          <w:szCs w:val="22"/>
        </w:rPr>
      </w:pPr>
      <w:r>
        <w:rPr>
          <w:color w:val="auto"/>
          <w:sz w:val="22"/>
          <w:szCs w:val="22"/>
        </w:rPr>
        <w:t xml:space="preserve">• The Clerk </w:t>
      </w:r>
    </w:p>
    <w:p w14:paraId="4CB1A549" w14:textId="36089634" w:rsidR="00823C4E" w:rsidRDefault="00823C4E" w:rsidP="00653BD0">
      <w:pPr>
        <w:pStyle w:val="Default"/>
        <w:ind w:firstLine="720"/>
        <w:rPr>
          <w:color w:val="auto"/>
          <w:sz w:val="22"/>
          <w:szCs w:val="22"/>
        </w:rPr>
      </w:pPr>
      <w:r>
        <w:rPr>
          <w:color w:val="auto"/>
          <w:sz w:val="22"/>
          <w:szCs w:val="22"/>
        </w:rPr>
        <w:t xml:space="preserve">• Representative(s) from the </w:t>
      </w:r>
      <w:r w:rsidR="00E125EF">
        <w:rPr>
          <w:color w:val="auto"/>
          <w:sz w:val="22"/>
          <w:szCs w:val="22"/>
        </w:rPr>
        <w:t>school</w:t>
      </w:r>
      <w:r>
        <w:rPr>
          <w:color w:val="auto"/>
          <w:sz w:val="22"/>
          <w:szCs w:val="22"/>
        </w:rPr>
        <w:t xml:space="preserve"> </w:t>
      </w:r>
    </w:p>
    <w:p w14:paraId="561EBA15" w14:textId="77777777" w:rsidR="00823C4E" w:rsidRDefault="00823C4E" w:rsidP="00823C4E">
      <w:pPr>
        <w:pStyle w:val="Default"/>
        <w:rPr>
          <w:color w:val="auto"/>
          <w:sz w:val="22"/>
          <w:szCs w:val="22"/>
        </w:rPr>
      </w:pPr>
      <w:r>
        <w:rPr>
          <w:color w:val="auto"/>
          <w:sz w:val="22"/>
          <w:szCs w:val="22"/>
        </w:rPr>
        <w:t xml:space="preserve"> </w:t>
      </w:r>
    </w:p>
    <w:p w14:paraId="73D5AC4A" w14:textId="77777777" w:rsidR="00823C4E" w:rsidRDefault="00823C4E" w:rsidP="00823C4E">
      <w:pPr>
        <w:pStyle w:val="Default"/>
        <w:rPr>
          <w:color w:val="auto"/>
        </w:rPr>
      </w:pPr>
    </w:p>
    <w:p w14:paraId="7D5CAAFC" w14:textId="556C55CC" w:rsidR="00143BC7" w:rsidRDefault="00143BC7" w:rsidP="00143BC7">
      <w:pPr>
        <w:pStyle w:val="Default"/>
        <w:rPr>
          <w:sz w:val="22"/>
          <w:szCs w:val="22"/>
        </w:rPr>
      </w:pPr>
      <w:r w:rsidRPr="00143BC7">
        <w:rPr>
          <w:sz w:val="22"/>
          <w:szCs w:val="22"/>
        </w:rPr>
        <w:t xml:space="preserve">Your friend, supporter or adviser can be a family member/friend or an advisor such as a Choice adviser, interpreter or signer. They can also be a locally elected politician, social worker, special educational needs adviser, learning mentor provided this will not lead to a conflict of interest. Employees or directors of </w:t>
      </w:r>
      <w:r w:rsidR="00547AA2">
        <w:rPr>
          <w:sz w:val="22"/>
          <w:szCs w:val="22"/>
        </w:rPr>
        <w:t>the school</w:t>
      </w:r>
      <w:r w:rsidRPr="00143BC7">
        <w:rPr>
          <w:sz w:val="22"/>
          <w:szCs w:val="22"/>
        </w:rPr>
        <w:t xml:space="preserve"> are not allowed to attend in this capacity. </w:t>
      </w:r>
      <w:r w:rsidR="00222639">
        <w:rPr>
          <w:sz w:val="22"/>
          <w:szCs w:val="22"/>
        </w:rPr>
        <w:t xml:space="preserve"> </w:t>
      </w:r>
      <w:r w:rsidRPr="00143BC7">
        <w:rPr>
          <w:sz w:val="22"/>
          <w:szCs w:val="22"/>
        </w:rPr>
        <w:t xml:space="preserve">It is for you as a parent to decide whether your child should attend the hearing. </w:t>
      </w:r>
    </w:p>
    <w:p w14:paraId="0D401157" w14:textId="77777777" w:rsidR="00143BC7" w:rsidRPr="00143BC7" w:rsidRDefault="00143BC7" w:rsidP="00143BC7">
      <w:pPr>
        <w:pStyle w:val="Default"/>
        <w:rPr>
          <w:sz w:val="22"/>
          <w:szCs w:val="22"/>
        </w:rPr>
      </w:pPr>
    </w:p>
    <w:p w14:paraId="5228DD84" w14:textId="562E6413" w:rsidR="00DA7AA5" w:rsidRDefault="00143BC7" w:rsidP="00143BC7">
      <w:pPr>
        <w:pStyle w:val="Default"/>
        <w:rPr>
          <w:sz w:val="22"/>
          <w:szCs w:val="22"/>
        </w:rPr>
      </w:pPr>
      <w:r w:rsidRPr="00143BC7">
        <w:rPr>
          <w:sz w:val="22"/>
          <w:szCs w:val="22"/>
        </w:rPr>
        <w:t xml:space="preserve">You and the presenting officer will wait in separate areas before the appeal. Neither you nor the presenting officer may be left alone with the appeal panel at any time so if there is any reason to adjourn the meeting, you will both be required to leave the room and again must wait in separate areas. You must enter and leave the room at the same time as the </w:t>
      </w:r>
      <w:r w:rsidR="00C90CE6">
        <w:rPr>
          <w:sz w:val="22"/>
          <w:szCs w:val="22"/>
        </w:rPr>
        <w:t>school</w:t>
      </w:r>
      <w:r w:rsidRPr="00143BC7">
        <w:rPr>
          <w:sz w:val="22"/>
          <w:szCs w:val="22"/>
        </w:rPr>
        <w:t>’s presenting officer.</w:t>
      </w:r>
    </w:p>
    <w:p w14:paraId="3BEE2852" w14:textId="554C94A6" w:rsidR="009C4743" w:rsidRDefault="009C4743" w:rsidP="009C4743">
      <w:pPr>
        <w:pStyle w:val="Default"/>
        <w:rPr>
          <w:color w:val="auto"/>
          <w:sz w:val="22"/>
          <w:szCs w:val="22"/>
        </w:rPr>
      </w:pPr>
      <w:r>
        <w:rPr>
          <w:color w:val="auto"/>
          <w:sz w:val="22"/>
          <w:szCs w:val="22"/>
        </w:rPr>
        <w:t xml:space="preserve"> </w:t>
      </w:r>
    </w:p>
    <w:p w14:paraId="5301C103" w14:textId="77777777" w:rsidR="005F2A03" w:rsidRDefault="005F2A03" w:rsidP="009C4743">
      <w:pPr>
        <w:pStyle w:val="Default"/>
        <w:rPr>
          <w:color w:val="auto"/>
          <w:sz w:val="22"/>
          <w:szCs w:val="22"/>
        </w:rPr>
      </w:pPr>
    </w:p>
    <w:p w14:paraId="3A8DB272" w14:textId="4F422DDD" w:rsidR="009C4743" w:rsidRPr="00196CFB" w:rsidRDefault="009C4743" w:rsidP="009C4743">
      <w:pPr>
        <w:pStyle w:val="Default"/>
        <w:rPr>
          <w:b/>
          <w:bCs/>
          <w:color w:val="auto"/>
          <w:sz w:val="22"/>
          <w:szCs w:val="22"/>
        </w:rPr>
      </w:pPr>
      <w:r w:rsidRPr="00196CFB">
        <w:rPr>
          <w:b/>
          <w:bCs/>
          <w:color w:val="auto"/>
          <w:sz w:val="22"/>
          <w:szCs w:val="22"/>
        </w:rPr>
        <w:t xml:space="preserve">What is an Appeals Panel </w:t>
      </w:r>
    </w:p>
    <w:p w14:paraId="60DF8D79" w14:textId="77777777" w:rsidR="005F2A03" w:rsidRPr="00196CFB" w:rsidRDefault="005F2A03" w:rsidP="009C4743">
      <w:pPr>
        <w:pStyle w:val="Default"/>
        <w:rPr>
          <w:color w:val="auto"/>
          <w:sz w:val="22"/>
          <w:szCs w:val="22"/>
        </w:rPr>
      </w:pPr>
    </w:p>
    <w:p w14:paraId="6903A564" w14:textId="31DFBAFD" w:rsidR="009C4743" w:rsidRDefault="009C4743" w:rsidP="009C4743">
      <w:pPr>
        <w:pStyle w:val="Default"/>
        <w:rPr>
          <w:color w:val="auto"/>
          <w:sz w:val="22"/>
          <w:szCs w:val="22"/>
        </w:rPr>
      </w:pPr>
      <w:r>
        <w:rPr>
          <w:color w:val="auto"/>
          <w:sz w:val="22"/>
          <w:szCs w:val="22"/>
        </w:rPr>
        <w:t xml:space="preserve">The Appeals Panel will have 3 (sometimes 5) members. </w:t>
      </w:r>
      <w:r>
        <w:rPr>
          <w:b/>
          <w:bCs/>
          <w:color w:val="auto"/>
          <w:sz w:val="22"/>
          <w:szCs w:val="22"/>
        </w:rPr>
        <w:t xml:space="preserve">It is entirely independent of the </w:t>
      </w:r>
      <w:r w:rsidR="00E125EF">
        <w:rPr>
          <w:b/>
          <w:bCs/>
          <w:color w:val="auto"/>
          <w:sz w:val="22"/>
          <w:szCs w:val="22"/>
        </w:rPr>
        <w:t>school</w:t>
      </w:r>
      <w:r>
        <w:rPr>
          <w:b/>
          <w:bCs/>
          <w:color w:val="auto"/>
          <w:sz w:val="22"/>
          <w:szCs w:val="22"/>
        </w:rPr>
        <w:t xml:space="preserve">. </w:t>
      </w:r>
      <w:r>
        <w:rPr>
          <w:color w:val="auto"/>
          <w:sz w:val="22"/>
          <w:szCs w:val="22"/>
        </w:rPr>
        <w:t xml:space="preserve">No member will have ever had any connection with the </w:t>
      </w:r>
      <w:r w:rsidR="00E125EF">
        <w:rPr>
          <w:color w:val="auto"/>
          <w:sz w:val="22"/>
          <w:szCs w:val="22"/>
        </w:rPr>
        <w:t>school</w:t>
      </w:r>
      <w:r>
        <w:rPr>
          <w:color w:val="auto"/>
          <w:sz w:val="22"/>
          <w:szCs w:val="22"/>
        </w:rPr>
        <w:t xml:space="preserve"> or with any of the appellants. All members of the appeal panel are volunteers. There will be at least one lay member, who has no experience of the provision of education (but may be a school governor at another school) and one non-lay person, such as a retired teacher. </w:t>
      </w:r>
    </w:p>
    <w:p w14:paraId="51463CDA" w14:textId="77777777" w:rsidR="00BD085F" w:rsidRDefault="00BD085F" w:rsidP="009C4743">
      <w:pPr>
        <w:pStyle w:val="Default"/>
        <w:rPr>
          <w:color w:val="auto"/>
          <w:sz w:val="22"/>
          <w:szCs w:val="22"/>
        </w:rPr>
      </w:pPr>
    </w:p>
    <w:p w14:paraId="4BECCF55" w14:textId="77777777" w:rsidR="009C4743" w:rsidRDefault="009C4743" w:rsidP="009C4743">
      <w:pPr>
        <w:pStyle w:val="Default"/>
        <w:rPr>
          <w:color w:val="auto"/>
          <w:sz w:val="22"/>
          <w:szCs w:val="22"/>
        </w:rPr>
      </w:pPr>
      <w:r>
        <w:rPr>
          <w:color w:val="auto"/>
          <w:sz w:val="22"/>
          <w:szCs w:val="22"/>
        </w:rPr>
        <w:t xml:space="preserve">The Appeals Panel will have received training for their role. They are there to consider the written evidence, listen to the oral evidence and ask questions of both sides. </w:t>
      </w:r>
    </w:p>
    <w:p w14:paraId="2BA9ADBA" w14:textId="77777777" w:rsidR="00BD085F" w:rsidRDefault="00BD085F" w:rsidP="009C4743">
      <w:pPr>
        <w:pStyle w:val="Default"/>
        <w:rPr>
          <w:color w:val="auto"/>
          <w:sz w:val="22"/>
          <w:szCs w:val="22"/>
        </w:rPr>
      </w:pPr>
    </w:p>
    <w:p w14:paraId="56DAE032" w14:textId="2F5A54A5" w:rsidR="009C4743" w:rsidRDefault="009C4743" w:rsidP="009C4743">
      <w:pPr>
        <w:pStyle w:val="Default"/>
        <w:rPr>
          <w:color w:val="auto"/>
          <w:sz w:val="22"/>
          <w:szCs w:val="22"/>
        </w:rPr>
      </w:pPr>
      <w:r>
        <w:rPr>
          <w:color w:val="auto"/>
          <w:sz w:val="22"/>
          <w:szCs w:val="22"/>
        </w:rPr>
        <w:t xml:space="preserve">The appeal panel will then </w:t>
      </w:r>
      <w:r w:rsidR="00E5589C">
        <w:rPr>
          <w:color w:val="auto"/>
          <w:sz w:val="22"/>
          <w:szCs w:val="22"/>
        </w:rPr>
        <w:t>decide</w:t>
      </w:r>
      <w:r>
        <w:rPr>
          <w:color w:val="auto"/>
          <w:sz w:val="22"/>
          <w:szCs w:val="22"/>
        </w:rPr>
        <w:t xml:space="preserve"> and will decide to either uphold or reject an appeal. If it decides to uphold an appeal, deciding that a child shall be admitted to the </w:t>
      </w:r>
      <w:r w:rsidR="00E125EF">
        <w:rPr>
          <w:color w:val="auto"/>
          <w:sz w:val="22"/>
          <w:szCs w:val="22"/>
        </w:rPr>
        <w:t>school</w:t>
      </w:r>
      <w:r>
        <w:rPr>
          <w:color w:val="auto"/>
          <w:sz w:val="22"/>
          <w:szCs w:val="22"/>
        </w:rPr>
        <w:t xml:space="preserve">, this is legally binding on the admissions authority (unless overturned by a court). If the appeal panel decides to reject an appeal, there is no further right to appeal. </w:t>
      </w:r>
    </w:p>
    <w:p w14:paraId="6018DC11" w14:textId="77777777" w:rsidR="005F2A03" w:rsidRDefault="005F2A03" w:rsidP="009C4743">
      <w:pPr>
        <w:pStyle w:val="Default"/>
        <w:rPr>
          <w:color w:val="auto"/>
          <w:sz w:val="22"/>
          <w:szCs w:val="22"/>
        </w:rPr>
      </w:pPr>
    </w:p>
    <w:p w14:paraId="25D7C2B8" w14:textId="34BF6C17" w:rsidR="009C4743" w:rsidRPr="00196CFB" w:rsidRDefault="009C4743" w:rsidP="009C4743">
      <w:pPr>
        <w:pStyle w:val="Default"/>
        <w:rPr>
          <w:b/>
          <w:bCs/>
          <w:color w:val="auto"/>
          <w:sz w:val="22"/>
          <w:szCs w:val="22"/>
        </w:rPr>
      </w:pPr>
      <w:r w:rsidRPr="00196CFB">
        <w:rPr>
          <w:b/>
          <w:bCs/>
          <w:color w:val="auto"/>
          <w:sz w:val="22"/>
          <w:szCs w:val="22"/>
        </w:rPr>
        <w:t xml:space="preserve">What is the role of the independent Clerk to the Appeals Panel </w:t>
      </w:r>
    </w:p>
    <w:p w14:paraId="2EA2881F" w14:textId="77777777" w:rsidR="005F2A03" w:rsidRPr="00196CFB" w:rsidRDefault="005F2A03" w:rsidP="009C4743">
      <w:pPr>
        <w:pStyle w:val="Default"/>
        <w:rPr>
          <w:color w:val="auto"/>
          <w:sz w:val="22"/>
          <w:szCs w:val="22"/>
        </w:rPr>
      </w:pPr>
    </w:p>
    <w:p w14:paraId="6155DD8A" w14:textId="503A3459" w:rsidR="009C4743" w:rsidRDefault="009C4743" w:rsidP="009C4743">
      <w:pPr>
        <w:pStyle w:val="Default"/>
        <w:rPr>
          <w:color w:val="auto"/>
          <w:sz w:val="22"/>
          <w:szCs w:val="22"/>
        </w:rPr>
      </w:pPr>
      <w:r>
        <w:rPr>
          <w:color w:val="auto"/>
          <w:sz w:val="22"/>
          <w:szCs w:val="22"/>
        </w:rPr>
        <w:t xml:space="preserve">The Clerk arranges the hearing; provides independent advice to you on the appeals process prior to and during the hearing; and takes notes at the hearing to record the proceedings. The Clerk is also responsible for ensuring that the relevant facts are </w:t>
      </w:r>
      <w:r w:rsidR="00E125EF">
        <w:rPr>
          <w:color w:val="auto"/>
          <w:sz w:val="22"/>
          <w:szCs w:val="22"/>
        </w:rPr>
        <w:t>established,</w:t>
      </w:r>
      <w:r>
        <w:rPr>
          <w:color w:val="auto"/>
          <w:sz w:val="22"/>
          <w:szCs w:val="22"/>
        </w:rPr>
        <w:t xml:space="preserve"> and the appeal hearing is carried out fairly. Within seven days of the hearing the Clerk will write to tell you the Appeals Panels decision. </w:t>
      </w:r>
    </w:p>
    <w:p w14:paraId="3620E906" w14:textId="217298CC" w:rsidR="009C4743" w:rsidRDefault="009C4743" w:rsidP="009C4743">
      <w:pPr>
        <w:pStyle w:val="Default"/>
        <w:rPr>
          <w:color w:val="auto"/>
          <w:sz w:val="22"/>
          <w:szCs w:val="22"/>
        </w:rPr>
      </w:pPr>
      <w:r>
        <w:rPr>
          <w:color w:val="auto"/>
          <w:sz w:val="22"/>
          <w:szCs w:val="22"/>
        </w:rPr>
        <w:t xml:space="preserve">The Clerk is not a member of the appeal panel and does not take part in the </w:t>
      </w:r>
      <w:r w:rsidR="00BD085F">
        <w:rPr>
          <w:color w:val="auto"/>
          <w:sz w:val="22"/>
          <w:szCs w:val="22"/>
        </w:rPr>
        <w:t>decision-making</w:t>
      </w:r>
      <w:r>
        <w:rPr>
          <w:color w:val="auto"/>
          <w:sz w:val="22"/>
          <w:szCs w:val="22"/>
        </w:rPr>
        <w:t xml:space="preserve"> process, although the Clerk will be present when the Appeals Panel makes its decision. </w:t>
      </w:r>
    </w:p>
    <w:p w14:paraId="1B05FC3E" w14:textId="77777777" w:rsidR="005F2A03" w:rsidRDefault="005F2A03" w:rsidP="009C4743">
      <w:pPr>
        <w:pStyle w:val="Default"/>
        <w:rPr>
          <w:color w:val="auto"/>
          <w:sz w:val="22"/>
          <w:szCs w:val="22"/>
        </w:rPr>
      </w:pPr>
    </w:p>
    <w:p w14:paraId="2798689E" w14:textId="4FAAA460" w:rsidR="009C4743" w:rsidRPr="00196CFB" w:rsidRDefault="009C4743" w:rsidP="009C4743">
      <w:pPr>
        <w:pStyle w:val="Default"/>
        <w:rPr>
          <w:b/>
          <w:bCs/>
          <w:color w:val="auto"/>
          <w:sz w:val="22"/>
          <w:szCs w:val="22"/>
        </w:rPr>
      </w:pPr>
      <w:r w:rsidRPr="00196CFB">
        <w:rPr>
          <w:b/>
          <w:bCs/>
          <w:color w:val="auto"/>
          <w:sz w:val="22"/>
          <w:szCs w:val="22"/>
        </w:rPr>
        <w:t xml:space="preserve">Should I attend the appeal hearing? </w:t>
      </w:r>
    </w:p>
    <w:p w14:paraId="6070C626" w14:textId="77777777" w:rsidR="005F2A03" w:rsidRPr="00196CFB" w:rsidRDefault="005F2A03" w:rsidP="009C4743">
      <w:pPr>
        <w:pStyle w:val="Default"/>
        <w:rPr>
          <w:color w:val="auto"/>
          <w:sz w:val="22"/>
          <w:szCs w:val="22"/>
        </w:rPr>
      </w:pPr>
    </w:p>
    <w:p w14:paraId="1CF23C48" w14:textId="77777777" w:rsidR="009C4743" w:rsidRDefault="009C4743" w:rsidP="009C4743">
      <w:pPr>
        <w:pStyle w:val="Default"/>
        <w:rPr>
          <w:color w:val="auto"/>
          <w:sz w:val="22"/>
          <w:szCs w:val="22"/>
        </w:rPr>
      </w:pPr>
      <w:r>
        <w:rPr>
          <w:color w:val="auto"/>
          <w:sz w:val="22"/>
          <w:szCs w:val="22"/>
        </w:rPr>
        <w:t xml:space="preserve">Parents should make every effort to attend the appeal so that the information they provide enables the Appeal Panel to reach a balanced decision. </w:t>
      </w:r>
    </w:p>
    <w:p w14:paraId="07546DBE" w14:textId="77777777" w:rsidR="00196CFB" w:rsidRDefault="00196CFB" w:rsidP="009C4743">
      <w:pPr>
        <w:pStyle w:val="Default"/>
        <w:rPr>
          <w:color w:val="auto"/>
          <w:sz w:val="22"/>
          <w:szCs w:val="22"/>
        </w:rPr>
      </w:pPr>
    </w:p>
    <w:p w14:paraId="13FF698E" w14:textId="33BA2619" w:rsidR="009C4743" w:rsidRDefault="009C4743" w:rsidP="009C4743">
      <w:pPr>
        <w:pStyle w:val="Default"/>
        <w:rPr>
          <w:color w:val="auto"/>
          <w:sz w:val="22"/>
          <w:szCs w:val="22"/>
        </w:rPr>
      </w:pPr>
      <w:r>
        <w:rPr>
          <w:color w:val="auto"/>
          <w:sz w:val="22"/>
          <w:szCs w:val="22"/>
        </w:rPr>
        <w:t xml:space="preserve">If a parent/carer is unable to attend and another date cannot be arranged, the appeal will be heard in their absence based on the written evidence alone.  </w:t>
      </w:r>
    </w:p>
    <w:p w14:paraId="4881266E" w14:textId="77777777" w:rsidR="009C4743" w:rsidRDefault="009C4743" w:rsidP="009C4743">
      <w:pPr>
        <w:pStyle w:val="Default"/>
        <w:rPr>
          <w:color w:val="auto"/>
        </w:rPr>
      </w:pPr>
    </w:p>
    <w:p w14:paraId="45F56D9D" w14:textId="77777777" w:rsidR="005F2A03" w:rsidRDefault="005F2A03" w:rsidP="005F2A03">
      <w:pPr>
        <w:pStyle w:val="Default"/>
        <w:rPr>
          <w:b/>
          <w:bCs/>
          <w:sz w:val="36"/>
          <w:szCs w:val="36"/>
        </w:rPr>
      </w:pPr>
    </w:p>
    <w:p w14:paraId="42A4C3D6" w14:textId="77777777" w:rsidR="000C7AE5" w:rsidRDefault="000C7AE5">
      <w:pPr>
        <w:rPr>
          <w:rFonts w:ascii="Calibri" w:hAnsi="Calibri" w:cs="Calibri"/>
          <w:b/>
          <w:bCs/>
          <w:color w:val="000000"/>
          <w:sz w:val="36"/>
          <w:szCs w:val="36"/>
        </w:rPr>
      </w:pPr>
      <w:r>
        <w:rPr>
          <w:b/>
          <w:bCs/>
          <w:sz w:val="36"/>
          <w:szCs w:val="36"/>
        </w:rPr>
        <w:br w:type="page"/>
      </w:r>
    </w:p>
    <w:p w14:paraId="1783EA2A" w14:textId="2BB47896" w:rsidR="005F2A03" w:rsidRDefault="005F2A03" w:rsidP="000C7AE5">
      <w:pPr>
        <w:pStyle w:val="Default"/>
        <w:ind w:left="2160" w:firstLine="720"/>
        <w:rPr>
          <w:sz w:val="28"/>
          <w:szCs w:val="28"/>
        </w:rPr>
      </w:pPr>
      <w:r w:rsidRPr="000C7AE5">
        <w:rPr>
          <w:b/>
          <w:bCs/>
          <w:sz w:val="28"/>
          <w:szCs w:val="28"/>
        </w:rPr>
        <w:lastRenderedPageBreak/>
        <w:t xml:space="preserve">The Appeal Hearing </w:t>
      </w:r>
    </w:p>
    <w:p w14:paraId="47A36DBA" w14:textId="77777777" w:rsidR="000C7AE5" w:rsidRPr="000C7AE5" w:rsidRDefault="000C7AE5" w:rsidP="000C7AE5">
      <w:pPr>
        <w:pStyle w:val="Default"/>
        <w:ind w:left="2160" w:firstLine="720"/>
        <w:rPr>
          <w:sz w:val="28"/>
          <w:szCs w:val="28"/>
        </w:rPr>
      </w:pPr>
    </w:p>
    <w:p w14:paraId="5B82852F" w14:textId="3ABAFC50" w:rsidR="005F2A03" w:rsidRPr="000C7AE5" w:rsidRDefault="005F2A03" w:rsidP="005F2A03">
      <w:pPr>
        <w:pStyle w:val="Default"/>
        <w:rPr>
          <w:b/>
          <w:bCs/>
        </w:rPr>
      </w:pPr>
      <w:r w:rsidRPr="000C7AE5">
        <w:rPr>
          <w:b/>
          <w:bCs/>
        </w:rPr>
        <w:t xml:space="preserve">What will happen at the appeal hearing </w:t>
      </w:r>
    </w:p>
    <w:p w14:paraId="326E659A" w14:textId="77777777" w:rsidR="005F2A03" w:rsidRDefault="005F2A03" w:rsidP="005F2A03">
      <w:pPr>
        <w:pStyle w:val="Default"/>
        <w:rPr>
          <w:sz w:val="28"/>
          <w:szCs w:val="28"/>
        </w:rPr>
      </w:pPr>
    </w:p>
    <w:p w14:paraId="4FF9350D" w14:textId="77777777" w:rsidR="000C7AE5" w:rsidRDefault="005F2A03" w:rsidP="000C7AE5">
      <w:pPr>
        <w:pStyle w:val="Default"/>
        <w:numPr>
          <w:ilvl w:val="0"/>
          <w:numId w:val="23"/>
        </w:numPr>
        <w:spacing w:after="70"/>
        <w:rPr>
          <w:sz w:val="22"/>
          <w:szCs w:val="22"/>
        </w:rPr>
      </w:pPr>
      <w:r>
        <w:rPr>
          <w:sz w:val="22"/>
          <w:szCs w:val="22"/>
        </w:rPr>
        <w:t xml:space="preserve">The Chair of the Appeal Panel will welcome all parties to the hearing; introduce the panel members and the Clerk, the schools presenting officer and parents or representatives of the child. </w:t>
      </w:r>
    </w:p>
    <w:p w14:paraId="1EA65154" w14:textId="77777777" w:rsidR="000C7AE5" w:rsidRDefault="005F2A03" w:rsidP="000C7AE5">
      <w:pPr>
        <w:pStyle w:val="Default"/>
        <w:numPr>
          <w:ilvl w:val="0"/>
          <w:numId w:val="23"/>
        </w:numPr>
        <w:spacing w:after="70"/>
        <w:rPr>
          <w:sz w:val="22"/>
          <w:szCs w:val="22"/>
        </w:rPr>
      </w:pPr>
      <w:r>
        <w:rPr>
          <w:sz w:val="22"/>
          <w:szCs w:val="22"/>
        </w:rPr>
        <w:t xml:space="preserve">The Chair will explain the role of the Appeal Panel. The Chair will clarify that the appeal panel is an independent body and its decision is legally binding. </w:t>
      </w:r>
    </w:p>
    <w:p w14:paraId="50F36EA9" w14:textId="77777777" w:rsidR="000C7AE5" w:rsidRDefault="005F2A03" w:rsidP="000C7AE5">
      <w:pPr>
        <w:pStyle w:val="Default"/>
        <w:numPr>
          <w:ilvl w:val="0"/>
          <w:numId w:val="23"/>
        </w:numPr>
        <w:spacing w:after="70"/>
        <w:rPr>
          <w:sz w:val="22"/>
          <w:szCs w:val="22"/>
        </w:rPr>
      </w:pPr>
      <w:r>
        <w:rPr>
          <w:sz w:val="22"/>
          <w:szCs w:val="22"/>
        </w:rPr>
        <w:t xml:space="preserve">The Chair will explain the role of the Clerk </w:t>
      </w:r>
    </w:p>
    <w:p w14:paraId="75EA3476" w14:textId="77777777" w:rsidR="000C7AE5" w:rsidRDefault="005F2A03" w:rsidP="000D2942">
      <w:pPr>
        <w:pStyle w:val="Default"/>
        <w:numPr>
          <w:ilvl w:val="0"/>
          <w:numId w:val="23"/>
        </w:numPr>
        <w:spacing w:after="70"/>
        <w:rPr>
          <w:sz w:val="22"/>
          <w:szCs w:val="22"/>
        </w:rPr>
      </w:pPr>
      <w:r>
        <w:rPr>
          <w:sz w:val="22"/>
          <w:szCs w:val="22"/>
        </w:rPr>
        <w:t xml:space="preserve">The Chair will explain the procedure and order of the </w:t>
      </w:r>
      <w:r w:rsidR="00803200">
        <w:rPr>
          <w:sz w:val="22"/>
          <w:szCs w:val="22"/>
        </w:rPr>
        <w:t>hearing and</w:t>
      </w:r>
      <w:r>
        <w:rPr>
          <w:sz w:val="22"/>
          <w:szCs w:val="22"/>
        </w:rPr>
        <w:t xml:space="preserve"> is responsible for effective time management. </w:t>
      </w:r>
    </w:p>
    <w:p w14:paraId="4E49BBCE" w14:textId="13823D21" w:rsidR="000C7AE5" w:rsidRDefault="005F2A03" w:rsidP="000D2942">
      <w:pPr>
        <w:pStyle w:val="Default"/>
        <w:numPr>
          <w:ilvl w:val="0"/>
          <w:numId w:val="23"/>
        </w:numPr>
        <w:spacing w:after="70"/>
        <w:rPr>
          <w:sz w:val="22"/>
          <w:szCs w:val="22"/>
        </w:rPr>
      </w:pPr>
      <w:r w:rsidRPr="000C7AE5">
        <w:rPr>
          <w:sz w:val="22"/>
          <w:szCs w:val="22"/>
        </w:rPr>
        <w:t xml:space="preserve">The </w:t>
      </w:r>
      <w:r w:rsidR="00803200" w:rsidRPr="000C7AE5">
        <w:rPr>
          <w:sz w:val="22"/>
          <w:szCs w:val="22"/>
        </w:rPr>
        <w:t>schools</w:t>
      </w:r>
      <w:r w:rsidRPr="000C7AE5">
        <w:rPr>
          <w:sz w:val="22"/>
          <w:szCs w:val="22"/>
        </w:rPr>
        <w:t xml:space="preserve"> presenting officer will present the case for the </w:t>
      </w:r>
      <w:r w:rsidR="00E5589C" w:rsidRPr="000C7AE5">
        <w:rPr>
          <w:sz w:val="22"/>
          <w:szCs w:val="22"/>
        </w:rPr>
        <w:t>school</w:t>
      </w:r>
      <w:r w:rsidRPr="000C7AE5">
        <w:rPr>
          <w:sz w:val="22"/>
          <w:szCs w:val="22"/>
        </w:rPr>
        <w:t xml:space="preserve">. </w:t>
      </w:r>
    </w:p>
    <w:p w14:paraId="6E9012EB" w14:textId="77777777" w:rsidR="000C7AE5" w:rsidRDefault="005F2A03" w:rsidP="000D2942">
      <w:pPr>
        <w:pStyle w:val="Default"/>
        <w:numPr>
          <w:ilvl w:val="0"/>
          <w:numId w:val="23"/>
        </w:numPr>
        <w:spacing w:after="70"/>
        <w:rPr>
          <w:sz w:val="22"/>
          <w:szCs w:val="22"/>
        </w:rPr>
      </w:pPr>
      <w:r w:rsidRPr="000C7AE5">
        <w:rPr>
          <w:sz w:val="22"/>
          <w:szCs w:val="22"/>
        </w:rPr>
        <w:t xml:space="preserve">You, or your representative, and the appeal panel may ask the presenting officer questions. </w:t>
      </w:r>
    </w:p>
    <w:p w14:paraId="531B54BC" w14:textId="77777777" w:rsidR="000C7AE5" w:rsidRDefault="005F2A03" w:rsidP="000D2942">
      <w:pPr>
        <w:pStyle w:val="Default"/>
        <w:numPr>
          <w:ilvl w:val="0"/>
          <w:numId w:val="23"/>
        </w:numPr>
        <w:spacing w:after="70"/>
        <w:rPr>
          <w:sz w:val="22"/>
          <w:szCs w:val="22"/>
        </w:rPr>
      </w:pPr>
      <w:r w:rsidRPr="000C7AE5">
        <w:rPr>
          <w:sz w:val="22"/>
          <w:szCs w:val="22"/>
        </w:rPr>
        <w:t xml:space="preserve">You, or your representative, will be given the opportunity to present your case. </w:t>
      </w:r>
    </w:p>
    <w:p w14:paraId="24D02927" w14:textId="77777777" w:rsidR="000C7AE5" w:rsidRDefault="005F2A03" w:rsidP="000D2942">
      <w:pPr>
        <w:pStyle w:val="Default"/>
        <w:numPr>
          <w:ilvl w:val="0"/>
          <w:numId w:val="23"/>
        </w:numPr>
        <w:spacing w:after="70"/>
        <w:rPr>
          <w:sz w:val="22"/>
          <w:szCs w:val="22"/>
        </w:rPr>
      </w:pPr>
      <w:r w:rsidRPr="000C7AE5">
        <w:rPr>
          <w:sz w:val="22"/>
          <w:szCs w:val="22"/>
        </w:rPr>
        <w:t xml:space="preserve">The </w:t>
      </w:r>
      <w:r w:rsidR="00803200" w:rsidRPr="000C7AE5">
        <w:rPr>
          <w:sz w:val="22"/>
          <w:szCs w:val="22"/>
        </w:rPr>
        <w:t>schools</w:t>
      </w:r>
      <w:r w:rsidRPr="000C7AE5">
        <w:rPr>
          <w:sz w:val="22"/>
          <w:szCs w:val="22"/>
        </w:rPr>
        <w:t xml:space="preserve"> presenting officer and the appeal panel will have the opportunity to sum up your case. </w:t>
      </w:r>
    </w:p>
    <w:p w14:paraId="75BD3384" w14:textId="77777777" w:rsidR="000C7AE5" w:rsidRDefault="005F2A03" w:rsidP="000D2942">
      <w:pPr>
        <w:pStyle w:val="Default"/>
        <w:numPr>
          <w:ilvl w:val="0"/>
          <w:numId w:val="23"/>
        </w:numPr>
        <w:spacing w:after="70"/>
        <w:rPr>
          <w:sz w:val="22"/>
          <w:szCs w:val="22"/>
        </w:rPr>
      </w:pPr>
      <w:r w:rsidRPr="000C7AE5">
        <w:rPr>
          <w:sz w:val="22"/>
          <w:szCs w:val="22"/>
        </w:rPr>
        <w:t xml:space="preserve">The </w:t>
      </w:r>
      <w:r w:rsidR="00803200" w:rsidRPr="000C7AE5">
        <w:rPr>
          <w:sz w:val="22"/>
          <w:szCs w:val="22"/>
        </w:rPr>
        <w:t>schools</w:t>
      </w:r>
      <w:r w:rsidRPr="000C7AE5">
        <w:rPr>
          <w:sz w:val="22"/>
          <w:szCs w:val="22"/>
        </w:rPr>
        <w:t xml:space="preserve"> presenting officer will sum up the case for the </w:t>
      </w:r>
      <w:r w:rsidR="00803200" w:rsidRPr="000C7AE5">
        <w:rPr>
          <w:sz w:val="22"/>
          <w:szCs w:val="22"/>
        </w:rPr>
        <w:t>school</w:t>
      </w:r>
      <w:r w:rsidRPr="000C7AE5">
        <w:rPr>
          <w:sz w:val="22"/>
          <w:szCs w:val="22"/>
        </w:rPr>
        <w:t xml:space="preserve">. </w:t>
      </w:r>
    </w:p>
    <w:p w14:paraId="57496A7D" w14:textId="0394924D" w:rsidR="005F2A03" w:rsidRPr="000C7AE5" w:rsidRDefault="005F2A03" w:rsidP="000D2942">
      <w:pPr>
        <w:pStyle w:val="Default"/>
        <w:numPr>
          <w:ilvl w:val="0"/>
          <w:numId w:val="23"/>
        </w:numPr>
        <w:spacing w:after="70"/>
        <w:rPr>
          <w:sz w:val="22"/>
          <w:szCs w:val="22"/>
        </w:rPr>
      </w:pPr>
      <w:r w:rsidRPr="000C7AE5">
        <w:rPr>
          <w:sz w:val="22"/>
          <w:szCs w:val="22"/>
        </w:rPr>
        <w:t xml:space="preserve">You, or your representative, will have the opportunity to sum up your case. </w:t>
      </w:r>
    </w:p>
    <w:p w14:paraId="368732AD" w14:textId="77777777" w:rsidR="005F2A03" w:rsidRDefault="005F2A03" w:rsidP="005F2A03">
      <w:pPr>
        <w:pStyle w:val="Default"/>
        <w:rPr>
          <w:sz w:val="22"/>
          <w:szCs w:val="22"/>
        </w:rPr>
      </w:pPr>
    </w:p>
    <w:p w14:paraId="7DD4863F" w14:textId="77777777" w:rsidR="000C7AE5" w:rsidRDefault="005F2A03" w:rsidP="005F2A03">
      <w:pPr>
        <w:pStyle w:val="Default"/>
        <w:rPr>
          <w:sz w:val="22"/>
          <w:szCs w:val="22"/>
        </w:rPr>
      </w:pPr>
      <w:r>
        <w:rPr>
          <w:sz w:val="22"/>
          <w:szCs w:val="22"/>
        </w:rPr>
        <w:t>The Appeals Panel members can ask questions at any time to clarify what is being said, or to gain further information.</w:t>
      </w:r>
    </w:p>
    <w:p w14:paraId="7BAFD496" w14:textId="766E3AD9" w:rsidR="005F2A03" w:rsidRDefault="005F2A03" w:rsidP="005F2A03">
      <w:pPr>
        <w:pStyle w:val="Default"/>
        <w:rPr>
          <w:sz w:val="22"/>
          <w:szCs w:val="22"/>
        </w:rPr>
      </w:pPr>
      <w:r>
        <w:rPr>
          <w:sz w:val="22"/>
          <w:szCs w:val="22"/>
        </w:rPr>
        <w:t xml:space="preserve"> </w:t>
      </w:r>
    </w:p>
    <w:p w14:paraId="237B721C" w14:textId="1EBDEDC2" w:rsidR="005F2A03" w:rsidRDefault="005F2A03" w:rsidP="005F2A03">
      <w:pPr>
        <w:pStyle w:val="Default"/>
        <w:rPr>
          <w:sz w:val="22"/>
          <w:szCs w:val="22"/>
        </w:rPr>
      </w:pPr>
      <w:r>
        <w:rPr>
          <w:sz w:val="22"/>
          <w:szCs w:val="22"/>
        </w:rPr>
        <w:t xml:space="preserve">Once these stages have been completed, you and the </w:t>
      </w:r>
      <w:r w:rsidR="00803200">
        <w:rPr>
          <w:sz w:val="22"/>
          <w:szCs w:val="22"/>
        </w:rPr>
        <w:t>school</w:t>
      </w:r>
      <w:r>
        <w:rPr>
          <w:sz w:val="22"/>
          <w:szCs w:val="22"/>
        </w:rPr>
        <w:t xml:space="preserve">’s presenting officer will be asked to leave together. </w:t>
      </w:r>
    </w:p>
    <w:p w14:paraId="745E0060" w14:textId="77777777" w:rsidR="000C7AE5" w:rsidRDefault="000C7AE5" w:rsidP="005F2A03">
      <w:pPr>
        <w:pStyle w:val="Default"/>
        <w:rPr>
          <w:sz w:val="22"/>
          <w:szCs w:val="22"/>
        </w:rPr>
      </w:pPr>
    </w:p>
    <w:p w14:paraId="3CC4A34F" w14:textId="5D2F22FC" w:rsidR="005F2A03" w:rsidRDefault="005F2A03" w:rsidP="005F2A03">
      <w:pPr>
        <w:pStyle w:val="Default"/>
        <w:rPr>
          <w:sz w:val="22"/>
          <w:szCs w:val="22"/>
        </w:rPr>
      </w:pPr>
      <w:r>
        <w:rPr>
          <w:sz w:val="22"/>
          <w:szCs w:val="22"/>
        </w:rPr>
        <w:t>The appeal panel will consider the case and make their decision. Appellants will be notified of the decision in writing.</w:t>
      </w:r>
    </w:p>
    <w:p w14:paraId="51D55A23" w14:textId="503C84EF" w:rsidR="005F2A03" w:rsidRDefault="005F2A03" w:rsidP="005F2A03">
      <w:pPr>
        <w:pStyle w:val="Default"/>
        <w:rPr>
          <w:sz w:val="22"/>
          <w:szCs w:val="22"/>
        </w:rPr>
      </w:pPr>
      <w:r>
        <w:rPr>
          <w:sz w:val="22"/>
          <w:szCs w:val="22"/>
        </w:rPr>
        <w:t xml:space="preserve"> </w:t>
      </w:r>
    </w:p>
    <w:p w14:paraId="1D3C4793" w14:textId="3F07A643" w:rsidR="005F2A03" w:rsidRDefault="005F2A03" w:rsidP="005F2A03">
      <w:pPr>
        <w:pStyle w:val="Default"/>
        <w:rPr>
          <w:b/>
          <w:bCs/>
        </w:rPr>
      </w:pPr>
      <w:r w:rsidRPr="0079710E">
        <w:rPr>
          <w:b/>
          <w:bCs/>
        </w:rPr>
        <w:t xml:space="preserve">Multiple (Bulk) Appeals </w:t>
      </w:r>
    </w:p>
    <w:p w14:paraId="53255365" w14:textId="77777777" w:rsidR="0079710E" w:rsidRPr="0079710E" w:rsidRDefault="0079710E" w:rsidP="005F2A03">
      <w:pPr>
        <w:pStyle w:val="Default"/>
        <w:rPr>
          <w:b/>
          <w:bCs/>
        </w:rPr>
      </w:pPr>
    </w:p>
    <w:p w14:paraId="0B798CE8" w14:textId="1D58E6CC" w:rsidR="005F2A03" w:rsidRDefault="005F2A03" w:rsidP="005F2A03">
      <w:pPr>
        <w:pStyle w:val="Default"/>
        <w:rPr>
          <w:sz w:val="22"/>
          <w:szCs w:val="22"/>
        </w:rPr>
      </w:pPr>
      <w:r>
        <w:rPr>
          <w:sz w:val="22"/>
          <w:szCs w:val="22"/>
        </w:rPr>
        <w:t xml:space="preserve">The busiest period during the year is between April and June when appeals are considered for entry into the Year </w:t>
      </w:r>
      <w:r w:rsidR="00D80287">
        <w:rPr>
          <w:sz w:val="22"/>
          <w:szCs w:val="22"/>
        </w:rPr>
        <w:t>R</w:t>
      </w:r>
      <w:r>
        <w:rPr>
          <w:sz w:val="22"/>
          <w:szCs w:val="22"/>
        </w:rPr>
        <w:t xml:space="preserve"> cohort for the following September. Appeals during this time are often referred to as </w:t>
      </w:r>
      <w:r w:rsidR="0079710E">
        <w:rPr>
          <w:sz w:val="22"/>
          <w:szCs w:val="22"/>
        </w:rPr>
        <w:t>‘</w:t>
      </w:r>
      <w:r>
        <w:rPr>
          <w:sz w:val="22"/>
          <w:szCs w:val="22"/>
        </w:rPr>
        <w:t>Bulk</w:t>
      </w:r>
      <w:r w:rsidR="0079710E">
        <w:rPr>
          <w:sz w:val="22"/>
          <w:szCs w:val="22"/>
        </w:rPr>
        <w:t>’</w:t>
      </w:r>
      <w:r>
        <w:rPr>
          <w:sz w:val="22"/>
          <w:szCs w:val="22"/>
        </w:rPr>
        <w:t xml:space="preserve"> appeals and are when </w:t>
      </w:r>
      <w:r w:rsidR="00E5589C">
        <w:rPr>
          <w:sz w:val="22"/>
          <w:szCs w:val="22"/>
        </w:rPr>
        <w:t>several</w:t>
      </w:r>
      <w:r>
        <w:rPr>
          <w:sz w:val="22"/>
          <w:szCs w:val="22"/>
        </w:rPr>
        <w:t xml:space="preserve"> appeals have been received in relation to the same school/academy. </w:t>
      </w:r>
    </w:p>
    <w:p w14:paraId="0FF07C91" w14:textId="77777777" w:rsidR="0079710E" w:rsidRDefault="0079710E" w:rsidP="005F2A03">
      <w:pPr>
        <w:pStyle w:val="Default"/>
        <w:rPr>
          <w:sz w:val="22"/>
          <w:szCs w:val="22"/>
        </w:rPr>
      </w:pPr>
    </w:p>
    <w:p w14:paraId="511F563B" w14:textId="2E9718BD" w:rsidR="005F2A03" w:rsidRDefault="005F2A03" w:rsidP="005F2A03">
      <w:pPr>
        <w:pStyle w:val="Default"/>
        <w:rPr>
          <w:sz w:val="22"/>
          <w:szCs w:val="22"/>
        </w:rPr>
      </w:pPr>
      <w:r>
        <w:rPr>
          <w:sz w:val="22"/>
          <w:szCs w:val="22"/>
        </w:rPr>
        <w:t xml:space="preserve">When there are </w:t>
      </w:r>
      <w:r w:rsidR="00E5589C">
        <w:rPr>
          <w:sz w:val="22"/>
          <w:szCs w:val="22"/>
        </w:rPr>
        <w:t>several</w:t>
      </w:r>
      <w:r>
        <w:rPr>
          <w:sz w:val="22"/>
          <w:szCs w:val="22"/>
        </w:rPr>
        <w:t xml:space="preserve"> appeals to be heard, the </w:t>
      </w:r>
      <w:r w:rsidR="00C90CE6">
        <w:rPr>
          <w:sz w:val="22"/>
          <w:szCs w:val="22"/>
        </w:rPr>
        <w:t>school</w:t>
      </w:r>
      <w:r>
        <w:rPr>
          <w:sz w:val="22"/>
          <w:szCs w:val="22"/>
        </w:rPr>
        <w:t xml:space="preserve"> may present their case only once and all the appellants will be invited to hear the case at the same time, and to ask questions of the academy’s representative(s) at a public meeting. </w:t>
      </w:r>
    </w:p>
    <w:p w14:paraId="725E4328" w14:textId="25434AF2" w:rsidR="005F2A03" w:rsidRDefault="005F2A03" w:rsidP="005F2A03">
      <w:pPr>
        <w:pStyle w:val="Default"/>
        <w:rPr>
          <w:sz w:val="22"/>
          <w:szCs w:val="22"/>
        </w:rPr>
      </w:pPr>
    </w:p>
    <w:p w14:paraId="219EF1AB" w14:textId="62BF2F17" w:rsidR="005F2A03" w:rsidRDefault="005F2A03" w:rsidP="005F2A03">
      <w:pPr>
        <w:pStyle w:val="Default"/>
        <w:rPr>
          <w:sz w:val="22"/>
          <w:szCs w:val="22"/>
        </w:rPr>
      </w:pPr>
      <w:r>
        <w:rPr>
          <w:sz w:val="22"/>
          <w:szCs w:val="22"/>
        </w:rPr>
        <w:t>The individual cases are then heard by the Appeals Panel in private. To ensure a fair process, the Appeals Panel cannot make their decision about your case until all the appeals have been heard.</w:t>
      </w:r>
    </w:p>
    <w:p w14:paraId="5B7E7AFE" w14:textId="0B35C062" w:rsidR="005F2A03" w:rsidRDefault="005F2A03" w:rsidP="005F2A03">
      <w:pPr>
        <w:pStyle w:val="Default"/>
        <w:rPr>
          <w:sz w:val="22"/>
          <w:szCs w:val="22"/>
        </w:rPr>
      </w:pPr>
      <w:r>
        <w:rPr>
          <w:sz w:val="22"/>
          <w:szCs w:val="22"/>
        </w:rPr>
        <w:t>This means it may take a little longer for you to receive the Appeals Panel decision.</w:t>
      </w:r>
    </w:p>
    <w:p w14:paraId="2822160B" w14:textId="3EB45E71" w:rsidR="00143BC7" w:rsidRDefault="00143BC7" w:rsidP="005F2A03">
      <w:pPr>
        <w:pStyle w:val="Default"/>
        <w:rPr>
          <w:sz w:val="22"/>
          <w:szCs w:val="22"/>
        </w:rPr>
      </w:pPr>
    </w:p>
    <w:p w14:paraId="3EBB3887" w14:textId="6AA0516F" w:rsidR="00143BC7" w:rsidRDefault="00143BC7" w:rsidP="0079710E">
      <w:pPr>
        <w:pStyle w:val="Default"/>
        <w:jc w:val="center"/>
        <w:rPr>
          <w:b/>
          <w:bCs/>
        </w:rPr>
      </w:pPr>
      <w:r w:rsidRPr="0079710E">
        <w:rPr>
          <w:b/>
          <w:bCs/>
        </w:rPr>
        <w:t>How will the Appeals Panel reach their decision</w:t>
      </w:r>
    </w:p>
    <w:p w14:paraId="5D36045E" w14:textId="77777777" w:rsidR="0079710E" w:rsidRPr="0079710E" w:rsidRDefault="0079710E" w:rsidP="0079710E">
      <w:pPr>
        <w:pStyle w:val="Default"/>
        <w:jc w:val="center"/>
        <w:rPr>
          <w:b/>
          <w:bCs/>
        </w:rPr>
      </w:pPr>
    </w:p>
    <w:p w14:paraId="3438EBA2" w14:textId="4377B887" w:rsidR="00143BC7" w:rsidRPr="0079710E" w:rsidRDefault="00143BC7" w:rsidP="00143BC7">
      <w:pPr>
        <w:pStyle w:val="Default"/>
        <w:rPr>
          <w:b/>
          <w:bCs/>
          <w:sz w:val="22"/>
          <w:szCs w:val="22"/>
        </w:rPr>
      </w:pPr>
      <w:r w:rsidRPr="0079710E">
        <w:rPr>
          <w:b/>
          <w:bCs/>
          <w:sz w:val="22"/>
          <w:szCs w:val="22"/>
        </w:rPr>
        <w:t xml:space="preserve">The </w:t>
      </w:r>
      <w:r w:rsidR="00FD5978" w:rsidRPr="0079710E">
        <w:rPr>
          <w:b/>
          <w:bCs/>
          <w:sz w:val="22"/>
          <w:szCs w:val="22"/>
        </w:rPr>
        <w:t>decision-making</w:t>
      </w:r>
      <w:r w:rsidRPr="0079710E">
        <w:rPr>
          <w:b/>
          <w:bCs/>
          <w:sz w:val="22"/>
          <w:szCs w:val="22"/>
        </w:rPr>
        <w:t xml:space="preserve"> </w:t>
      </w:r>
      <w:r w:rsidR="00803200" w:rsidRPr="0079710E">
        <w:rPr>
          <w:b/>
          <w:bCs/>
          <w:sz w:val="22"/>
          <w:szCs w:val="22"/>
        </w:rPr>
        <w:t>process</w:t>
      </w:r>
    </w:p>
    <w:p w14:paraId="1F42DA22" w14:textId="77777777" w:rsidR="00143BC7" w:rsidRPr="00143BC7" w:rsidRDefault="00143BC7" w:rsidP="00143BC7">
      <w:pPr>
        <w:pStyle w:val="Default"/>
      </w:pPr>
    </w:p>
    <w:p w14:paraId="06B47581" w14:textId="4BF85909" w:rsidR="00143BC7" w:rsidRDefault="00143BC7" w:rsidP="00143BC7">
      <w:pPr>
        <w:pStyle w:val="Default"/>
        <w:rPr>
          <w:sz w:val="22"/>
          <w:szCs w:val="22"/>
        </w:rPr>
      </w:pPr>
      <w:r w:rsidRPr="00143BC7">
        <w:rPr>
          <w:sz w:val="22"/>
          <w:szCs w:val="22"/>
        </w:rPr>
        <w:t xml:space="preserve">The Appeals Panel follows a two-stage process in making its decision. </w:t>
      </w:r>
    </w:p>
    <w:p w14:paraId="39F3D177" w14:textId="77777777" w:rsidR="00803200" w:rsidRDefault="00803200" w:rsidP="00143BC7">
      <w:pPr>
        <w:pStyle w:val="Default"/>
        <w:rPr>
          <w:b/>
          <w:bCs/>
          <w:sz w:val="22"/>
          <w:szCs w:val="22"/>
        </w:rPr>
      </w:pPr>
    </w:p>
    <w:p w14:paraId="540C8C8F" w14:textId="3F80596F" w:rsidR="00143BC7" w:rsidRDefault="00143BC7" w:rsidP="00FD5978">
      <w:pPr>
        <w:pStyle w:val="Default"/>
        <w:numPr>
          <w:ilvl w:val="0"/>
          <w:numId w:val="24"/>
        </w:numPr>
        <w:rPr>
          <w:b/>
          <w:bCs/>
          <w:sz w:val="22"/>
          <w:szCs w:val="22"/>
        </w:rPr>
      </w:pPr>
      <w:r w:rsidRPr="00143BC7">
        <w:rPr>
          <w:b/>
          <w:bCs/>
          <w:sz w:val="22"/>
          <w:szCs w:val="22"/>
        </w:rPr>
        <w:t xml:space="preserve">First Stage - examining the decision to refuse admission </w:t>
      </w:r>
    </w:p>
    <w:p w14:paraId="58E987B8" w14:textId="77777777" w:rsidR="00143BC7" w:rsidRPr="00143BC7" w:rsidRDefault="00143BC7" w:rsidP="00143BC7">
      <w:pPr>
        <w:pStyle w:val="Default"/>
        <w:rPr>
          <w:sz w:val="22"/>
          <w:szCs w:val="22"/>
        </w:rPr>
      </w:pPr>
    </w:p>
    <w:p w14:paraId="00793AB8" w14:textId="77777777" w:rsidR="00143BC7" w:rsidRPr="00143BC7" w:rsidRDefault="00143BC7" w:rsidP="00FD5978">
      <w:pPr>
        <w:pStyle w:val="Default"/>
        <w:ind w:left="360"/>
        <w:rPr>
          <w:sz w:val="22"/>
          <w:szCs w:val="22"/>
        </w:rPr>
      </w:pPr>
      <w:r w:rsidRPr="00143BC7">
        <w:rPr>
          <w:sz w:val="22"/>
          <w:szCs w:val="22"/>
        </w:rPr>
        <w:t xml:space="preserve">The panel must consider the following matters in relation to each child that is subject of an appeal: </w:t>
      </w:r>
    </w:p>
    <w:p w14:paraId="45CE667B" w14:textId="77777777" w:rsidR="00143BC7" w:rsidRPr="00143BC7" w:rsidRDefault="00143BC7" w:rsidP="00FD5978">
      <w:pPr>
        <w:pStyle w:val="Default"/>
        <w:numPr>
          <w:ilvl w:val="0"/>
          <w:numId w:val="17"/>
        </w:numPr>
        <w:ind w:left="360"/>
        <w:rPr>
          <w:sz w:val="22"/>
          <w:szCs w:val="22"/>
        </w:rPr>
      </w:pPr>
      <w:r w:rsidRPr="00143BC7">
        <w:rPr>
          <w:sz w:val="22"/>
          <w:szCs w:val="22"/>
        </w:rPr>
        <w:t xml:space="preserve">a. Whether the admission arrangements (including the area’s co-ordinated admission arrangements) complied with the mandatory requirements of the School Admissions Code and Part 3 of the School Standards and Framework Act 1998; and </w:t>
      </w:r>
    </w:p>
    <w:p w14:paraId="1A3E5B06" w14:textId="77777777" w:rsidR="00143BC7" w:rsidRPr="00143BC7" w:rsidRDefault="00143BC7" w:rsidP="00FD5978">
      <w:pPr>
        <w:pStyle w:val="Default"/>
        <w:numPr>
          <w:ilvl w:val="0"/>
          <w:numId w:val="17"/>
        </w:numPr>
        <w:ind w:left="360"/>
        <w:rPr>
          <w:sz w:val="22"/>
          <w:szCs w:val="22"/>
        </w:rPr>
      </w:pPr>
      <w:r w:rsidRPr="00143BC7">
        <w:rPr>
          <w:sz w:val="22"/>
          <w:szCs w:val="22"/>
        </w:rPr>
        <w:t xml:space="preserve">b. Whether the admission arrangements were correctly and impartially applied to the case in question. </w:t>
      </w:r>
    </w:p>
    <w:p w14:paraId="6536A80E" w14:textId="77777777" w:rsidR="00143BC7" w:rsidRPr="00143BC7" w:rsidRDefault="00143BC7" w:rsidP="00FD5978">
      <w:pPr>
        <w:pStyle w:val="Default"/>
        <w:ind w:left="360"/>
        <w:rPr>
          <w:sz w:val="22"/>
          <w:szCs w:val="22"/>
        </w:rPr>
      </w:pPr>
    </w:p>
    <w:p w14:paraId="7CDA07BC" w14:textId="77777777" w:rsidR="00143BC7" w:rsidRPr="00143BC7" w:rsidRDefault="00143BC7" w:rsidP="00FD5978">
      <w:pPr>
        <w:pStyle w:val="Default"/>
        <w:ind w:left="360"/>
        <w:rPr>
          <w:sz w:val="22"/>
          <w:szCs w:val="22"/>
        </w:rPr>
      </w:pPr>
      <w:r w:rsidRPr="00143BC7">
        <w:rPr>
          <w:sz w:val="22"/>
          <w:szCs w:val="22"/>
        </w:rPr>
        <w:t xml:space="preserve">If your child would have been offered a place if the admission arrangements had been properly implemented, then the Appeals Panel must uphold your appeal. </w:t>
      </w:r>
    </w:p>
    <w:p w14:paraId="05253C0E" w14:textId="77777777" w:rsidR="00FD5978" w:rsidRDefault="00FD5978" w:rsidP="00FD5978">
      <w:pPr>
        <w:pStyle w:val="Default"/>
        <w:ind w:left="360"/>
        <w:rPr>
          <w:sz w:val="22"/>
          <w:szCs w:val="22"/>
        </w:rPr>
      </w:pPr>
    </w:p>
    <w:p w14:paraId="5367B1A7" w14:textId="21E5BA35" w:rsidR="00143BC7" w:rsidRPr="00143BC7" w:rsidRDefault="00143BC7" w:rsidP="00FD5978">
      <w:pPr>
        <w:pStyle w:val="Default"/>
        <w:ind w:left="360"/>
        <w:rPr>
          <w:sz w:val="22"/>
          <w:szCs w:val="22"/>
        </w:rPr>
      </w:pPr>
      <w:r w:rsidRPr="00143BC7">
        <w:rPr>
          <w:sz w:val="22"/>
          <w:szCs w:val="22"/>
        </w:rPr>
        <w:t xml:space="preserve">The panel must then decide whether the admission of additional children would prejudice the provision of efficient education or the efficient use of resources. </w:t>
      </w:r>
    </w:p>
    <w:p w14:paraId="6B80F2EF" w14:textId="77777777" w:rsidR="00FD5978" w:rsidRDefault="00FD5978" w:rsidP="00FD5978">
      <w:pPr>
        <w:pStyle w:val="Default"/>
        <w:ind w:left="360"/>
        <w:rPr>
          <w:sz w:val="22"/>
          <w:szCs w:val="22"/>
        </w:rPr>
      </w:pPr>
    </w:p>
    <w:p w14:paraId="4C174555" w14:textId="007D8C6D" w:rsidR="00143BC7" w:rsidRPr="00143BC7" w:rsidRDefault="00143BC7" w:rsidP="00FD5978">
      <w:pPr>
        <w:pStyle w:val="Default"/>
        <w:ind w:left="360"/>
        <w:rPr>
          <w:sz w:val="22"/>
          <w:szCs w:val="22"/>
        </w:rPr>
      </w:pPr>
      <w:r w:rsidRPr="00143BC7">
        <w:rPr>
          <w:sz w:val="22"/>
          <w:szCs w:val="22"/>
        </w:rPr>
        <w:t xml:space="preserve">If the Appeals Panel is not satisfied in the first stage there would be prejudice if the child were admitted to the </w:t>
      </w:r>
      <w:r w:rsidR="00803200">
        <w:rPr>
          <w:sz w:val="22"/>
          <w:szCs w:val="22"/>
        </w:rPr>
        <w:t>school</w:t>
      </w:r>
      <w:r w:rsidRPr="00143BC7">
        <w:rPr>
          <w:sz w:val="22"/>
          <w:szCs w:val="22"/>
        </w:rPr>
        <w:t xml:space="preserve"> (only in single appeals), they should allow the appeal. </w:t>
      </w:r>
    </w:p>
    <w:p w14:paraId="6037012D" w14:textId="77777777" w:rsidR="00FD5978" w:rsidRDefault="00FD5978" w:rsidP="00FD5978">
      <w:pPr>
        <w:pStyle w:val="Default"/>
        <w:ind w:left="360"/>
        <w:rPr>
          <w:sz w:val="22"/>
          <w:szCs w:val="22"/>
        </w:rPr>
      </w:pPr>
    </w:p>
    <w:p w14:paraId="33CBBCC6" w14:textId="0C5B5029" w:rsidR="00143BC7" w:rsidRPr="00143BC7" w:rsidRDefault="00143BC7" w:rsidP="00FD5978">
      <w:pPr>
        <w:pStyle w:val="Default"/>
        <w:ind w:left="360"/>
        <w:rPr>
          <w:sz w:val="22"/>
          <w:szCs w:val="22"/>
        </w:rPr>
      </w:pPr>
      <w:r w:rsidRPr="00143BC7">
        <w:rPr>
          <w:sz w:val="22"/>
          <w:szCs w:val="22"/>
        </w:rPr>
        <w:t xml:space="preserve">If the Appeals Panel is satisfied that the </w:t>
      </w:r>
      <w:r w:rsidR="00803200">
        <w:rPr>
          <w:sz w:val="22"/>
          <w:szCs w:val="22"/>
        </w:rPr>
        <w:t>school</w:t>
      </w:r>
      <w:r w:rsidRPr="00143BC7">
        <w:rPr>
          <w:sz w:val="22"/>
          <w:szCs w:val="22"/>
        </w:rPr>
        <w:t xml:space="preserve"> has applied its admission criteria </w:t>
      </w:r>
      <w:r w:rsidR="000A775A" w:rsidRPr="00143BC7">
        <w:rPr>
          <w:sz w:val="22"/>
          <w:szCs w:val="22"/>
        </w:rPr>
        <w:t>correctly and</w:t>
      </w:r>
      <w:r w:rsidRPr="00143BC7">
        <w:rPr>
          <w:sz w:val="22"/>
          <w:szCs w:val="22"/>
        </w:rPr>
        <w:t xml:space="preserve"> proved its case that prejudice would occur were the child to be admitted, then they will move on to the second stage of the </w:t>
      </w:r>
      <w:r w:rsidR="000A775A" w:rsidRPr="00143BC7">
        <w:rPr>
          <w:sz w:val="22"/>
          <w:szCs w:val="22"/>
        </w:rPr>
        <w:t>decision-making</w:t>
      </w:r>
      <w:r w:rsidRPr="00143BC7">
        <w:rPr>
          <w:sz w:val="22"/>
          <w:szCs w:val="22"/>
        </w:rPr>
        <w:t xml:space="preserve"> process. </w:t>
      </w:r>
    </w:p>
    <w:p w14:paraId="2DAEDDD1" w14:textId="77777777" w:rsidR="00803200" w:rsidRDefault="00803200" w:rsidP="00143BC7">
      <w:pPr>
        <w:pStyle w:val="Default"/>
        <w:rPr>
          <w:b/>
          <w:bCs/>
          <w:sz w:val="22"/>
          <w:szCs w:val="22"/>
        </w:rPr>
      </w:pPr>
    </w:p>
    <w:p w14:paraId="2A15CB2D" w14:textId="2A6CDEDF" w:rsidR="00143BC7" w:rsidRDefault="00143BC7" w:rsidP="00962E71">
      <w:pPr>
        <w:pStyle w:val="Default"/>
        <w:numPr>
          <w:ilvl w:val="0"/>
          <w:numId w:val="24"/>
        </w:numPr>
        <w:rPr>
          <w:b/>
          <w:bCs/>
          <w:sz w:val="22"/>
          <w:szCs w:val="22"/>
        </w:rPr>
      </w:pPr>
      <w:r w:rsidRPr="00143BC7">
        <w:rPr>
          <w:b/>
          <w:bCs/>
          <w:sz w:val="22"/>
          <w:szCs w:val="22"/>
        </w:rPr>
        <w:t xml:space="preserve">Second Stage – balancing the arguments </w:t>
      </w:r>
    </w:p>
    <w:p w14:paraId="3846B78D" w14:textId="77777777" w:rsidR="00143BC7" w:rsidRPr="00143BC7" w:rsidRDefault="00143BC7" w:rsidP="00143BC7">
      <w:pPr>
        <w:pStyle w:val="Default"/>
        <w:rPr>
          <w:sz w:val="22"/>
          <w:szCs w:val="22"/>
        </w:rPr>
      </w:pPr>
    </w:p>
    <w:p w14:paraId="21204F9F" w14:textId="52078D9D" w:rsidR="00143BC7" w:rsidRDefault="00143BC7" w:rsidP="00962E71">
      <w:pPr>
        <w:pStyle w:val="Default"/>
        <w:ind w:left="360"/>
        <w:rPr>
          <w:sz w:val="22"/>
          <w:szCs w:val="22"/>
        </w:rPr>
      </w:pPr>
      <w:r w:rsidRPr="00143BC7">
        <w:rPr>
          <w:sz w:val="22"/>
          <w:szCs w:val="22"/>
        </w:rPr>
        <w:t xml:space="preserve">The panel must balance the prejudice to the </w:t>
      </w:r>
      <w:r w:rsidR="00803200">
        <w:rPr>
          <w:sz w:val="22"/>
          <w:szCs w:val="22"/>
        </w:rPr>
        <w:t>school</w:t>
      </w:r>
      <w:r w:rsidRPr="00143BC7">
        <w:rPr>
          <w:sz w:val="22"/>
          <w:szCs w:val="22"/>
        </w:rPr>
        <w:t xml:space="preserve"> against the appellant’s case for the child to be admitted to the </w:t>
      </w:r>
      <w:r w:rsidR="00803200">
        <w:rPr>
          <w:sz w:val="22"/>
          <w:szCs w:val="22"/>
        </w:rPr>
        <w:t>school</w:t>
      </w:r>
      <w:r w:rsidRPr="00143BC7">
        <w:rPr>
          <w:sz w:val="22"/>
          <w:szCs w:val="22"/>
        </w:rPr>
        <w:t xml:space="preserve">. It must </w:t>
      </w:r>
      <w:r w:rsidR="000A775A" w:rsidRPr="00143BC7">
        <w:rPr>
          <w:sz w:val="22"/>
          <w:szCs w:val="22"/>
        </w:rPr>
        <w:t>consider</w:t>
      </w:r>
      <w:r w:rsidRPr="00143BC7">
        <w:rPr>
          <w:sz w:val="22"/>
          <w:szCs w:val="22"/>
        </w:rPr>
        <w:t xml:space="preserve"> the appellant’s reasons for expressing a preference for the </w:t>
      </w:r>
      <w:r w:rsidR="00803200">
        <w:rPr>
          <w:sz w:val="22"/>
          <w:szCs w:val="22"/>
        </w:rPr>
        <w:t>school</w:t>
      </w:r>
      <w:r w:rsidRPr="00143BC7">
        <w:rPr>
          <w:sz w:val="22"/>
          <w:szCs w:val="22"/>
        </w:rPr>
        <w:t xml:space="preserve">, including what the </w:t>
      </w:r>
      <w:r w:rsidR="00803200">
        <w:rPr>
          <w:sz w:val="22"/>
          <w:szCs w:val="22"/>
        </w:rPr>
        <w:t>school</w:t>
      </w:r>
      <w:r w:rsidRPr="00143BC7">
        <w:rPr>
          <w:sz w:val="22"/>
          <w:szCs w:val="22"/>
        </w:rPr>
        <w:t xml:space="preserve"> can offer the child that the allocated or other schools/academy cannot. If the panel considers that the appellant’s case outweighs the prejudice to the </w:t>
      </w:r>
      <w:r w:rsidR="000A775A">
        <w:rPr>
          <w:sz w:val="22"/>
          <w:szCs w:val="22"/>
        </w:rPr>
        <w:t>school,</w:t>
      </w:r>
      <w:r w:rsidRPr="00143BC7">
        <w:rPr>
          <w:sz w:val="22"/>
          <w:szCs w:val="22"/>
        </w:rPr>
        <w:t xml:space="preserve"> it must uphold the appeal. </w:t>
      </w:r>
    </w:p>
    <w:p w14:paraId="6C2CDA64" w14:textId="77777777" w:rsidR="00962E71" w:rsidRPr="00143BC7" w:rsidRDefault="00962E71" w:rsidP="00962E71">
      <w:pPr>
        <w:pStyle w:val="Default"/>
        <w:ind w:left="360"/>
        <w:rPr>
          <w:sz w:val="22"/>
          <w:szCs w:val="22"/>
        </w:rPr>
      </w:pPr>
    </w:p>
    <w:p w14:paraId="2897E29A" w14:textId="456865C4" w:rsidR="00143BC7" w:rsidRDefault="00143BC7" w:rsidP="00962E71">
      <w:pPr>
        <w:pStyle w:val="Default"/>
        <w:ind w:left="360"/>
        <w:rPr>
          <w:sz w:val="22"/>
          <w:szCs w:val="22"/>
        </w:rPr>
      </w:pPr>
      <w:r w:rsidRPr="00143BC7">
        <w:rPr>
          <w:sz w:val="22"/>
          <w:szCs w:val="22"/>
        </w:rPr>
        <w:t xml:space="preserve">In multiple appeals, the panel must not compare the individual cases when deciding whether an appellant’s case outweighs the prejudice to the </w:t>
      </w:r>
      <w:r w:rsidR="00803200">
        <w:rPr>
          <w:sz w:val="22"/>
          <w:szCs w:val="22"/>
        </w:rPr>
        <w:t>school</w:t>
      </w:r>
      <w:r w:rsidRPr="00143BC7">
        <w:rPr>
          <w:sz w:val="22"/>
          <w:szCs w:val="22"/>
        </w:rPr>
        <w:t xml:space="preserve">. However, where the panel finds there are more cases which outweigh prejudice than the </w:t>
      </w:r>
      <w:r w:rsidR="00803200">
        <w:rPr>
          <w:sz w:val="22"/>
          <w:szCs w:val="22"/>
        </w:rPr>
        <w:t>school</w:t>
      </w:r>
      <w:r w:rsidRPr="00143BC7">
        <w:rPr>
          <w:sz w:val="22"/>
          <w:szCs w:val="22"/>
        </w:rPr>
        <w:t xml:space="preserve"> can admit, it must then compare the cases and uphold those with the strongest case for admission. Where a certain number of children could be admitted without causing prejudice, the panel must uphold the appeals of at least that number of children.</w:t>
      </w:r>
    </w:p>
    <w:p w14:paraId="5C204D85" w14:textId="77777777" w:rsidR="00143BC7" w:rsidRDefault="00143BC7" w:rsidP="005F2A03">
      <w:pPr>
        <w:pStyle w:val="Default"/>
        <w:rPr>
          <w:sz w:val="22"/>
          <w:szCs w:val="22"/>
        </w:rPr>
      </w:pPr>
    </w:p>
    <w:p w14:paraId="765E7367" w14:textId="1C61AD1E" w:rsidR="00525A4A" w:rsidRDefault="00525A4A" w:rsidP="00962E71">
      <w:pPr>
        <w:pStyle w:val="Default"/>
        <w:jc w:val="center"/>
        <w:rPr>
          <w:b/>
          <w:bCs/>
          <w:sz w:val="28"/>
          <w:szCs w:val="28"/>
        </w:rPr>
      </w:pPr>
      <w:r>
        <w:rPr>
          <w:b/>
          <w:bCs/>
          <w:sz w:val="28"/>
          <w:szCs w:val="28"/>
        </w:rPr>
        <w:t>When will I hear the outcome of my appeal</w:t>
      </w:r>
    </w:p>
    <w:p w14:paraId="79B3EB11" w14:textId="77777777" w:rsidR="00962E71" w:rsidRPr="00962E71" w:rsidRDefault="00962E71" w:rsidP="00962E71">
      <w:pPr>
        <w:pStyle w:val="Default"/>
        <w:jc w:val="center"/>
        <w:rPr>
          <w:b/>
          <w:bCs/>
          <w:sz w:val="28"/>
          <w:szCs w:val="28"/>
        </w:rPr>
      </w:pPr>
    </w:p>
    <w:p w14:paraId="6EF65055" w14:textId="207E289C" w:rsidR="00525A4A" w:rsidRDefault="00525A4A" w:rsidP="00525A4A">
      <w:pPr>
        <w:pStyle w:val="Default"/>
        <w:rPr>
          <w:sz w:val="22"/>
          <w:szCs w:val="22"/>
        </w:rPr>
      </w:pPr>
      <w:r>
        <w:rPr>
          <w:sz w:val="22"/>
          <w:szCs w:val="22"/>
        </w:rPr>
        <w:t xml:space="preserve">The Clerk will notify you in writing of the Appeal Panels decision, within seven days, wherever possible. </w:t>
      </w:r>
    </w:p>
    <w:p w14:paraId="22E8BB9F" w14:textId="77777777" w:rsidR="00525A4A" w:rsidRDefault="00525A4A" w:rsidP="00525A4A">
      <w:pPr>
        <w:pStyle w:val="Default"/>
        <w:rPr>
          <w:sz w:val="22"/>
          <w:szCs w:val="22"/>
        </w:rPr>
      </w:pPr>
    </w:p>
    <w:p w14:paraId="239EEECA" w14:textId="52C94A4F" w:rsidR="00525A4A" w:rsidRDefault="00525A4A" w:rsidP="00525A4A">
      <w:pPr>
        <w:pStyle w:val="Default"/>
        <w:rPr>
          <w:b/>
          <w:bCs/>
          <w:sz w:val="22"/>
          <w:szCs w:val="22"/>
        </w:rPr>
      </w:pPr>
      <w:r w:rsidRPr="00962E71">
        <w:rPr>
          <w:b/>
          <w:bCs/>
          <w:sz w:val="22"/>
          <w:szCs w:val="22"/>
        </w:rPr>
        <w:t xml:space="preserve">Does the Appeal Panel ever adjourn the appeal hearing </w:t>
      </w:r>
    </w:p>
    <w:p w14:paraId="70B2751C" w14:textId="77777777" w:rsidR="00962E71" w:rsidRPr="00962E71" w:rsidRDefault="00962E71" w:rsidP="00525A4A">
      <w:pPr>
        <w:pStyle w:val="Default"/>
        <w:rPr>
          <w:b/>
          <w:bCs/>
          <w:sz w:val="22"/>
          <w:szCs w:val="22"/>
        </w:rPr>
      </w:pPr>
    </w:p>
    <w:p w14:paraId="2AC326C4" w14:textId="77777777" w:rsidR="007D3DA0" w:rsidRDefault="00525A4A" w:rsidP="007D3DA0">
      <w:pPr>
        <w:pStyle w:val="Default"/>
        <w:rPr>
          <w:sz w:val="22"/>
          <w:szCs w:val="22"/>
        </w:rPr>
      </w:pPr>
      <w:r>
        <w:rPr>
          <w:sz w:val="22"/>
          <w:szCs w:val="22"/>
        </w:rPr>
        <w:t xml:space="preserve">The Appeal Panel may adjourn the appeal hearing to later in the same day or another day in the following circumstances: </w:t>
      </w:r>
    </w:p>
    <w:p w14:paraId="20971245" w14:textId="497864E3" w:rsidR="00525A4A" w:rsidRDefault="00525A4A" w:rsidP="007D3DA0">
      <w:pPr>
        <w:pStyle w:val="Default"/>
        <w:numPr>
          <w:ilvl w:val="0"/>
          <w:numId w:val="24"/>
        </w:numPr>
        <w:rPr>
          <w:sz w:val="22"/>
          <w:szCs w:val="22"/>
        </w:rPr>
      </w:pPr>
      <w:r>
        <w:rPr>
          <w:sz w:val="22"/>
          <w:szCs w:val="22"/>
        </w:rPr>
        <w:lastRenderedPageBreak/>
        <w:t xml:space="preserve">If substantial new issues are raised for the first time at the hearing it may be necessary to adjourn to allow any party taken by surprise to consider the issues. </w:t>
      </w:r>
    </w:p>
    <w:p w14:paraId="5EA49AD6" w14:textId="1889D88C" w:rsidR="00525A4A" w:rsidRDefault="00525A4A" w:rsidP="007D3DA0">
      <w:pPr>
        <w:pStyle w:val="Default"/>
        <w:numPr>
          <w:ilvl w:val="0"/>
          <w:numId w:val="24"/>
        </w:numPr>
        <w:spacing w:after="68"/>
        <w:rPr>
          <w:sz w:val="22"/>
          <w:szCs w:val="22"/>
        </w:rPr>
      </w:pPr>
      <w:r>
        <w:rPr>
          <w:sz w:val="22"/>
          <w:szCs w:val="22"/>
        </w:rPr>
        <w:t xml:space="preserve">If a parent submits a lot of additional information on the day of the hearing and it is in the best interests of both parties that the Appeal Panel ensures it </w:t>
      </w:r>
      <w:r w:rsidR="000A775A">
        <w:rPr>
          <w:sz w:val="22"/>
          <w:szCs w:val="22"/>
        </w:rPr>
        <w:t>considers</w:t>
      </w:r>
      <w:r>
        <w:rPr>
          <w:sz w:val="22"/>
          <w:szCs w:val="22"/>
        </w:rPr>
        <w:t xml:space="preserve"> the new information before it. </w:t>
      </w:r>
    </w:p>
    <w:p w14:paraId="6BD4DF4D" w14:textId="3D10EEF4" w:rsidR="00525A4A" w:rsidRDefault="00525A4A" w:rsidP="007D3DA0">
      <w:pPr>
        <w:pStyle w:val="Default"/>
        <w:numPr>
          <w:ilvl w:val="0"/>
          <w:numId w:val="24"/>
        </w:numPr>
        <w:spacing w:after="68"/>
        <w:rPr>
          <w:sz w:val="22"/>
          <w:szCs w:val="22"/>
        </w:rPr>
      </w:pPr>
      <w:r>
        <w:rPr>
          <w:sz w:val="22"/>
          <w:szCs w:val="22"/>
        </w:rPr>
        <w:t xml:space="preserve">If the Appeal Panel requires further information to be obtained by the </w:t>
      </w:r>
      <w:r w:rsidR="00980947">
        <w:rPr>
          <w:sz w:val="22"/>
          <w:szCs w:val="22"/>
        </w:rPr>
        <w:t>school</w:t>
      </w:r>
      <w:r>
        <w:rPr>
          <w:sz w:val="22"/>
          <w:szCs w:val="22"/>
        </w:rPr>
        <w:t xml:space="preserve"> or parent </w:t>
      </w:r>
    </w:p>
    <w:p w14:paraId="2039BCF7" w14:textId="4DABE7E6" w:rsidR="00980947" w:rsidRDefault="00525A4A" w:rsidP="007D3DA0">
      <w:pPr>
        <w:pStyle w:val="Default"/>
        <w:numPr>
          <w:ilvl w:val="0"/>
          <w:numId w:val="24"/>
        </w:numPr>
        <w:spacing w:after="68"/>
        <w:rPr>
          <w:sz w:val="22"/>
          <w:szCs w:val="22"/>
        </w:rPr>
      </w:pPr>
      <w:r>
        <w:rPr>
          <w:sz w:val="22"/>
          <w:szCs w:val="22"/>
        </w:rPr>
        <w:t xml:space="preserve">If, due to the time it takes to deal with any stage of any appeal that was not anticipated, the Appeal Panel may have to adjourn that appeal and/or any other appeal to a later time of day or another day. </w:t>
      </w:r>
    </w:p>
    <w:p w14:paraId="4B0C0B6C" w14:textId="3E828FA0" w:rsidR="00525A4A" w:rsidRDefault="00525A4A" w:rsidP="007D3DA0">
      <w:pPr>
        <w:pStyle w:val="Default"/>
        <w:numPr>
          <w:ilvl w:val="0"/>
          <w:numId w:val="24"/>
        </w:numPr>
        <w:spacing w:after="68"/>
        <w:rPr>
          <w:sz w:val="22"/>
          <w:szCs w:val="22"/>
        </w:rPr>
      </w:pPr>
      <w:r>
        <w:rPr>
          <w:sz w:val="22"/>
          <w:szCs w:val="22"/>
        </w:rPr>
        <w:t xml:space="preserve">If a panel member is ill or absent </w:t>
      </w:r>
    </w:p>
    <w:p w14:paraId="281F0C0C" w14:textId="31CCBA14" w:rsidR="00525A4A" w:rsidRDefault="00525A4A" w:rsidP="007D3DA0">
      <w:pPr>
        <w:pStyle w:val="Default"/>
        <w:numPr>
          <w:ilvl w:val="0"/>
          <w:numId w:val="24"/>
        </w:numPr>
        <w:rPr>
          <w:sz w:val="22"/>
          <w:szCs w:val="22"/>
        </w:rPr>
      </w:pPr>
      <w:r>
        <w:rPr>
          <w:sz w:val="22"/>
          <w:szCs w:val="22"/>
        </w:rPr>
        <w:t xml:space="preserve">For any other appropriate reason. </w:t>
      </w:r>
    </w:p>
    <w:p w14:paraId="5544D20F" w14:textId="77777777" w:rsidR="00B54356" w:rsidRDefault="00B54356" w:rsidP="00B54356">
      <w:pPr>
        <w:pStyle w:val="Default"/>
        <w:rPr>
          <w:sz w:val="22"/>
          <w:szCs w:val="22"/>
        </w:rPr>
      </w:pPr>
    </w:p>
    <w:p w14:paraId="2CDFFDB7" w14:textId="7F596234" w:rsidR="00B60445" w:rsidRDefault="00525A4A" w:rsidP="00506DF3">
      <w:pPr>
        <w:pStyle w:val="Default"/>
        <w:jc w:val="center"/>
        <w:rPr>
          <w:b/>
          <w:bCs/>
          <w:sz w:val="28"/>
          <w:szCs w:val="28"/>
        </w:rPr>
      </w:pPr>
      <w:r w:rsidRPr="00506DF3">
        <w:rPr>
          <w:b/>
          <w:bCs/>
          <w:sz w:val="28"/>
          <w:szCs w:val="28"/>
        </w:rPr>
        <w:t>After the Appeal Hearin</w:t>
      </w:r>
      <w:r w:rsidR="00506DF3">
        <w:rPr>
          <w:b/>
          <w:bCs/>
          <w:sz w:val="28"/>
          <w:szCs w:val="28"/>
        </w:rPr>
        <w:t>g</w:t>
      </w:r>
    </w:p>
    <w:p w14:paraId="1EAFEDD5" w14:textId="77777777" w:rsidR="00506DF3" w:rsidRPr="00506DF3" w:rsidRDefault="00506DF3" w:rsidP="00506DF3">
      <w:pPr>
        <w:pStyle w:val="Default"/>
        <w:jc w:val="center"/>
        <w:rPr>
          <w:b/>
          <w:bCs/>
          <w:sz w:val="28"/>
          <w:szCs w:val="28"/>
        </w:rPr>
      </w:pPr>
    </w:p>
    <w:p w14:paraId="08CD9326" w14:textId="5EDE6014" w:rsidR="00B60445" w:rsidRPr="00506DF3" w:rsidRDefault="00B60445" w:rsidP="00B60445">
      <w:pPr>
        <w:pStyle w:val="Default"/>
        <w:rPr>
          <w:b/>
          <w:bCs/>
          <w:sz w:val="22"/>
          <w:szCs w:val="22"/>
        </w:rPr>
      </w:pPr>
      <w:r w:rsidRPr="00506DF3">
        <w:rPr>
          <w:b/>
          <w:bCs/>
          <w:sz w:val="22"/>
          <w:szCs w:val="22"/>
        </w:rPr>
        <w:t xml:space="preserve">If my appeal is turned </w:t>
      </w:r>
      <w:r w:rsidR="000A775A" w:rsidRPr="00506DF3">
        <w:rPr>
          <w:b/>
          <w:bCs/>
          <w:sz w:val="22"/>
          <w:szCs w:val="22"/>
        </w:rPr>
        <w:t>down,</w:t>
      </w:r>
      <w:r w:rsidRPr="00506DF3">
        <w:rPr>
          <w:b/>
          <w:bCs/>
          <w:sz w:val="22"/>
          <w:szCs w:val="22"/>
        </w:rPr>
        <w:t xml:space="preserve"> can I appeal again?</w:t>
      </w:r>
    </w:p>
    <w:p w14:paraId="641DF313" w14:textId="7DB99A36" w:rsidR="00B60445" w:rsidRPr="00506DF3" w:rsidRDefault="00B60445" w:rsidP="00B60445">
      <w:pPr>
        <w:pStyle w:val="Default"/>
        <w:rPr>
          <w:sz w:val="22"/>
          <w:szCs w:val="22"/>
        </w:rPr>
      </w:pPr>
    </w:p>
    <w:p w14:paraId="6C031084" w14:textId="251428E8" w:rsidR="00B60445" w:rsidRDefault="00B60445" w:rsidP="00B60445">
      <w:pPr>
        <w:pStyle w:val="Default"/>
        <w:rPr>
          <w:sz w:val="22"/>
          <w:szCs w:val="22"/>
        </w:rPr>
      </w:pPr>
      <w:r>
        <w:rPr>
          <w:sz w:val="22"/>
          <w:szCs w:val="22"/>
        </w:rPr>
        <w:t xml:space="preserve">There is no appeal against the decision of the Independent Admission Appeal Panel. Parents who have appealed unsuccessfully can apply for a place at the same </w:t>
      </w:r>
      <w:r w:rsidR="00980947">
        <w:rPr>
          <w:sz w:val="22"/>
          <w:szCs w:val="22"/>
        </w:rPr>
        <w:t>school</w:t>
      </w:r>
      <w:r>
        <w:rPr>
          <w:sz w:val="22"/>
          <w:szCs w:val="22"/>
        </w:rPr>
        <w:t xml:space="preserve"> in respect of a later academic year and have a right of appeal if that application is unsuccessful. </w:t>
      </w:r>
    </w:p>
    <w:p w14:paraId="3888B992" w14:textId="77777777" w:rsidR="00506DF3" w:rsidRDefault="00506DF3" w:rsidP="00B60445">
      <w:pPr>
        <w:pStyle w:val="Default"/>
        <w:rPr>
          <w:sz w:val="22"/>
          <w:szCs w:val="22"/>
        </w:rPr>
      </w:pPr>
    </w:p>
    <w:p w14:paraId="4C9D9861" w14:textId="545E1642" w:rsidR="00B60445" w:rsidRDefault="00B60445" w:rsidP="00B60445">
      <w:pPr>
        <w:pStyle w:val="Default"/>
        <w:rPr>
          <w:sz w:val="22"/>
          <w:szCs w:val="22"/>
        </w:rPr>
      </w:pPr>
      <w:r>
        <w:rPr>
          <w:sz w:val="22"/>
          <w:szCs w:val="22"/>
        </w:rPr>
        <w:t xml:space="preserve">If circumstances change significantly, for example if your first appeal was heard when you lived outside the area and you subsequently move into the defined area, you may apply to the </w:t>
      </w:r>
      <w:r w:rsidR="00980947">
        <w:rPr>
          <w:sz w:val="22"/>
          <w:szCs w:val="22"/>
        </w:rPr>
        <w:t>school</w:t>
      </w:r>
      <w:r>
        <w:rPr>
          <w:sz w:val="22"/>
          <w:szCs w:val="22"/>
        </w:rPr>
        <w:t xml:space="preserve"> again. It is up to the </w:t>
      </w:r>
      <w:r w:rsidR="00980947">
        <w:rPr>
          <w:sz w:val="22"/>
          <w:szCs w:val="22"/>
        </w:rPr>
        <w:t>school</w:t>
      </w:r>
      <w:r>
        <w:rPr>
          <w:sz w:val="22"/>
          <w:szCs w:val="22"/>
        </w:rPr>
        <w:t xml:space="preserve"> to decide whether there has been a “material change of circumstances” and whether it will, therefore, consider your application again. </w:t>
      </w:r>
    </w:p>
    <w:p w14:paraId="7587E840" w14:textId="77777777" w:rsidR="00506DF3" w:rsidRDefault="00506DF3" w:rsidP="00525A4A">
      <w:pPr>
        <w:pStyle w:val="Default"/>
        <w:rPr>
          <w:sz w:val="22"/>
          <w:szCs w:val="22"/>
        </w:rPr>
      </w:pPr>
    </w:p>
    <w:p w14:paraId="4545403F" w14:textId="7043D67A" w:rsidR="00B60445" w:rsidRDefault="00B60445" w:rsidP="00525A4A">
      <w:pPr>
        <w:pStyle w:val="Default"/>
        <w:rPr>
          <w:b/>
          <w:bCs/>
          <w:sz w:val="36"/>
          <w:szCs w:val="36"/>
        </w:rPr>
      </w:pPr>
      <w:r>
        <w:rPr>
          <w:sz w:val="22"/>
          <w:szCs w:val="22"/>
        </w:rPr>
        <w:t xml:space="preserve">A fresh appeal can only be made if the </w:t>
      </w:r>
      <w:r w:rsidR="00C90CE6">
        <w:rPr>
          <w:sz w:val="22"/>
          <w:szCs w:val="22"/>
        </w:rPr>
        <w:t>school</w:t>
      </w:r>
      <w:r>
        <w:rPr>
          <w:sz w:val="22"/>
          <w:szCs w:val="22"/>
        </w:rPr>
        <w:t xml:space="preserve"> considers the application again and turns it down. </w:t>
      </w:r>
      <w:r w:rsidR="00525A4A">
        <w:rPr>
          <w:b/>
          <w:bCs/>
          <w:sz w:val="36"/>
          <w:szCs w:val="36"/>
        </w:rPr>
        <w:t xml:space="preserve"> </w:t>
      </w:r>
    </w:p>
    <w:p w14:paraId="1099A0F8" w14:textId="77777777" w:rsidR="00980947" w:rsidRDefault="00980947" w:rsidP="00525A4A">
      <w:pPr>
        <w:pStyle w:val="Default"/>
        <w:rPr>
          <w:b/>
          <w:bCs/>
          <w:sz w:val="28"/>
          <w:szCs w:val="28"/>
        </w:rPr>
      </w:pPr>
    </w:p>
    <w:p w14:paraId="487CE332" w14:textId="493AC423" w:rsidR="00525A4A" w:rsidRPr="00506DF3" w:rsidRDefault="00525A4A" w:rsidP="00525A4A">
      <w:pPr>
        <w:pStyle w:val="Default"/>
        <w:rPr>
          <w:b/>
          <w:bCs/>
          <w:sz w:val="22"/>
          <w:szCs w:val="22"/>
        </w:rPr>
      </w:pPr>
      <w:r w:rsidRPr="00506DF3">
        <w:rPr>
          <w:b/>
          <w:bCs/>
          <w:sz w:val="22"/>
          <w:szCs w:val="22"/>
        </w:rPr>
        <w:t>Complaint</w:t>
      </w:r>
      <w:r w:rsidR="0006470A" w:rsidRPr="00506DF3">
        <w:rPr>
          <w:b/>
          <w:bCs/>
          <w:sz w:val="22"/>
          <w:szCs w:val="22"/>
        </w:rPr>
        <w:t xml:space="preserve"> about the Appeal Process</w:t>
      </w:r>
      <w:r w:rsidRPr="00506DF3">
        <w:rPr>
          <w:b/>
          <w:bCs/>
          <w:sz w:val="22"/>
          <w:szCs w:val="22"/>
        </w:rPr>
        <w:t xml:space="preserve"> </w:t>
      </w:r>
    </w:p>
    <w:p w14:paraId="3CFD4231" w14:textId="77777777" w:rsidR="00506DF3" w:rsidRPr="00506DF3" w:rsidRDefault="00506DF3" w:rsidP="00525A4A">
      <w:pPr>
        <w:pStyle w:val="Default"/>
        <w:rPr>
          <w:b/>
          <w:bCs/>
          <w:sz w:val="28"/>
          <w:szCs w:val="28"/>
        </w:rPr>
      </w:pPr>
    </w:p>
    <w:p w14:paraId="3FD014BB" w14:textId="5AE12173" w:rsidR="000F7EE3" w:rsidRDefault="000F7EE3" w:rsidP="00525A4A">
      <w:pPr>
        <w:pStyle w:val="Default"/>
        <w:rPr>
          <w:sz w:val="22"/>
          <w:szCs w:val="22"/>
        </w:rPr>
      </w:pPr>
      <w:r w:rsidRPr="000F7EE3">
        <w:rPr>
          <w:sz w:val="22"/>
          <w:szCs w:val="22"/>
        </w:rPr>
        <w:t>You can complain about the way the appeal was carried out, but you cannot complain about the decision itself.</w:t>
      </w:r>
    </w:p>
    <w:p w14:paraId="33EAE9A4" w14:textId="77777777" w:rsidR="00DB2D2B" w:rsidRDefault="00DB2D2B" w:rsidP="00525A4A">
      <w:pPr>
        <w:pStyle w:val="Default"/>
        <w:rPr>
          <w:sz w:val="22"/>
          <w:szCs w:val="22"/>
        </w:rPr>
      </w:pPr>
    </w:p>
    <w:p w14:paraId="0F4AD9AF" w14:textId="24900E6B" w:rsidR="00DB2D2B" w:rsidRDefault="00DB2D2B" w:rsidP="00525A4A">
      <w:pPr>
        <w:pStyle w:val="Default"/>
        <w:rPr>
          <w:sz w:val="22"/>
          <w:szCs w:val="22"/>
        </w:rPr>
      </w:pPr>
      <w:r>
        <w:rPr>
          <w:sz w:val="22"/>
          <w:szCs w:val="22"/>
        </w:rPr>
        <w:t xml:space="preserve">Complaints about an academy are </w:t>
      </w:r>
      <w:r w:rsidR="008E46B6">
        <w:rPr>
          <w:sz w:val="22"/>
          <w:szCs w:val="22"/>
        </w:rPr>
        <w:t>considered by the D</w:t>
      </w:r>
      <w:r w:rsidR="001840D3">
        <w:rPr>
          <w:sz w:val="22"/>
          <w:szCs w:val="22"/>
        </w:rPr>
        <w:t xml:space="preserve">epartment </w:t>
      </w:r>
      <w:r w:rsidR="008E46B6">
        <w:rPr>
          <w:sz w:val="22"/>
          <w:szCs w:val="22"/>
        </w:rPr>
        <w:t>f</w:t>
      </w:r>
      <w:r w:rsidR="001840D3">
        <w:rPr>
          <w:sz w:val="22"/>
          <w:szCs w:val="22"/>
        </w:rPr>
        <w:t xml:space="preserve">or </w:t>
      </w:r>
      <w:r w:rsidR="008E46B6">
        <w:rPr>
          <w:sz w:val="22"/>
          <w:szCs w:val="22"/>
        </w:rPr>
        <w:t>E</w:t>
      </w:r>
      <w:r w:rsidR="001840D3">
        <w:rPr>
          <w:sz w:val="22"/>
          <w:szCs w:val="22"/>
        </w:rPr>
        <w:t>ducation</w:t>
      </w:r>
      <w:r w:rsidR="008E46B6">
        <w:rPr>
          <w:sz w:val="22"/>
          <w:szCs w:val="22"/>
        </w:rPr>
        <w:t>.</w:t>
      </w:r>
    </w:p>
    <w:p w14:paraId="62729439" w14:textId="77777777" w:rsidR="001840D3" w:rsidRDefault="001840D3" w:rsidP="00525A4A">
      <w:pPr>
        <w:pStyle w:val="Default"/>
        <w:rPr>
          <w:sz w:val="22"/>
          <w:szCs w:val="22"/>
        </w:rPr>
      </w:pPr>
    </w:p>
    <w:p w14:paraId="59F9FB4C" w14:textId="6DB928D6" w:rsidR="001840D3" w:rsidRDefault="001840D3" w:rsidP="001840D3">
      <w:pPr>
        <w:pStyle w:val="Default"/>
        <w:rPr>
          <w:sz w:val="22"/>
          <w:szCs w:val="22"/>
        </w:rPr>
      </w:pPr>
      <w:r>
        <w:rPr>
          <w:sz w:val="22"/>
          <w:szCs w:val="22"/>
        </w:rPr>
        <w:t xml:space="preserve">The DfE cannot review or overturn decisions of Appeal Panels but can consider whether the panel was correctly constituted and whether the school has acted reasonably in exercising functions in respect of the appeal process or has failed to discharge any legal duty in relation to the process. </w:t>
      </w:r>
    </w:p>
    <w:p w14:paraId="42B60864" w14:textId="77777777" w:rsidR="00DB2D2B" w:rsidRDefault="00DB2D2B" w:rsidP="00525A4A">
      <w:pPr>
        <w:pStyle w:val="Default"/>
        <w:rPr>
          <w:sz w:val="22"/>
          <w:szCs w:val="22"/>
        </w:rPr>
      </w:pPr>
    </w:p>
    <w:p w14:paraId="0F3ADFFF" w14:textId="77777777" w:rsidR="00DB2D2B" w:rsidRPr="00DB2D2B" w:rsidRDefault="00DB2D2B" w:rsidP="00DB2D2B">
      <w:pPr>
        <w:pStyle w:val="Default"/>
        <w:rPr>
          <w:sz w:val="22"/>
          <w:szCs w:val="22"/>
        </w:rPr>
      </w:pPr>
      <w:r w:rsidRPr="00DB2D2B">
        <w:rPr>
          <w:sz w:val="22"/>
          <w:szCs w:val="22"/>
        </w:rPr>
        <w:t>If DfE decides something went wrong with the appeals panel, it may:</w:t>
      </w:r>
    </w:p>
    <w:p w14:paraId="58C93BF7" w14:textId="2E29268F" w:rsidR="00DB2D2B" w:rsidRPr="00DB2D2B" w:rsidRDefault="00DB2D2B" w:rsidP="00DB2D2B">
      <w:pPr>
        <w:pStyle w:val="Default"/>
        <w:numPr>
          <w:ilvl w:val="0"/>
          <w:numId w:val="20"/>
        </w:numPr>
        <w:rPr>
          <w:sz w:val="22"/>
          <w:szCs w:val="22"/>
        </w:rPr>
      </w:pPr>
      <w:r>
        <w:rPr>
          <w:sz w:val="22"/>
          <w:szCs w:val="22"/>
        </w:rPr>
        <w:t>A</w:t>
      </w:r>
      <w:r w:rsidRPr="00DB2D2B">
        <w:rPr>
          <w:sz w:val="22"/>
          <w:szCs w:val="22"/>
        </w:rPr>
        <w:t>sk the school to hold a new appeal hearing with a different panel</w:t>
      </w:r>
    </w:p>
    <w:p w14:paraId="37488807" w14:textId="22EF9A07" w:rsidR="00DB2D2B" w:rsidRDefault="00DB2D2B" w:rsidP="00DB2D2B">
      <w:pPr>
        <w:pStyle w:val="Default"/>
        <w:numPr>
          <w:ilvl w:val="0"/>
          <w:numId w:val="20"/>
        </w:numPr>
        <w:rPr>
          <w:sz w:val="22"/>
          <w:szCs w:val="22"/>
        </w:rPr>
      </w:pPr>
      <w:r>
        <w:rPr>
          <w:sz w:val="22"/>
          <w:szCs w:val="22"/>
        </w:rPr>
        <w:t>R</w:t>
      </w:r>
      <w:r w:rsidRPr="00DB2D2B">
        <w:rPr>
          <w:sz w:val="22"/>
          <w:szCs w:val="22"/>
        </w:rPr>
        <w:t>ecommend the school reviews its appeals process</w:t>
      </w:r>
    </w:p>
    <w:p w14:paraId="6F34E168" w14:textId="77777777" w:rsidR="00525A4A" w:rsidRDefault="00525A4A" w:rsidP="00525A4A">
      <w:pPr>
        <w:pStyle w:val="Default"/>
        <w:rPr>
          <w:sz w:val="22"/>
          <w:szCs w:val="22"/>
        </w:rPr>
      </w:pPr>
    </w:p>
    <w:p w14:paraId="3F278289" w14:textId="1EA94CAC" w:rsidR="00830E0C" w:rsidRDefault="00830E0C" w:rsidP="00525A4A">
      <w:pPr>
        <w:pStyle w:val="Default"/>
        <w:rPr>
          <w:sz w:val="22"/>
          <w:szCs w:val="22"/>
        </w:rPr>
      </w:pPr>
      <w:r>
        <w:rPr>
          <w:sz w:val="22"/>
          <w:szCs w:val="22"/>
        </w:rPr>
        <w:t xml:space="preserve">For more information on lodging a complaint and the form to complete: </w:t>
      </w:r>
    </w:p>
    <w:p w14:paraId="10BAE9EC" w14:textId="61601C38" w:rsidR="001D6860" w:rsidRDefault="001D6860" w:rsidP="00525A4A">
      <w:pPr>
        <w:pStyle w:val="Default"/>
        <w:rPr>
          <w:sz w:val="22"/>
          <w:szCs w:val="22"/>
        </w:rPr>
      </w:pPr>
      <w:hyperlink r:id="rId16" w:history="1">
        <w:r w:rsidRPr="001D6860">
          <w:rPr>
            <w:rStyle w:val="Hyperlink"/>
            <w:sz w:val="22"/>
            <w:szCs w:val="22"/>
          </w:rPr>
          <w:t>School admissions: Complain about the appeals process - GOV.UK</w:t>
        </w:r>
      </w:hyperlink>
    </w:p>
    <w:p w14:paraId="7199D835" w14:textId="77777777" w:rsidR="00525A4A" w:rsidRDefault="00525A4A" w:rsidP="00525A4A">
      <w:pPr>
        <w:pStyle w:val="Default"/>
        <w:rPr>
          <w:sz w:val="22"/>
          <w:szCs w:val="22"/>
        </w:rPr>
      </w:pPr>
    </w:p>
    <w:p w14:paraId="2DF6BCDB" w14:textId="36085C32" w:rsidR="00525A4A" w:rsidRDefault="00525A4A" w:rsidP="00525A4A">
      <w:pPr>
        <w:pStyle w:val="Default"/>
        <w:rPr>
          <w:sz w:val="22"/>
          <w:szCs w:val="22"/>
        </w:rPr>
      </w:pPr>
      <w:r>
        <w:rPr>
          <w:sz w:val="22"/>
          <w:szCs w:val="22"/>
        </w:rPr>
        <w:t xml:space="preserve">You should get a decision on your complaint within 9 weeks (45 working days). You’ll be told if it’ll take longer. </w:t>
      </w:r>
    </w:p>
    <w:p w14:paraId="26896948" w14:textId="77777777" w:rsidR="000A775A" w:rsidRDefault="000A775A" w:rsidP="00525A4A">
      <w:pPr>
        <w:pStyle w:val="Default"/>
        <w:rPr>
          <w:sz w:val="22"/>
          <w:szCs w:val="22"/>
        </w:rPr>
      </w:pPr>
    </w:p>
    <w:p w14:paraId="7EB483B4" w14:textId="77777777" w:rsidR="000A775A" w:rsidRDefault="000A775A" w:rsidP="00525A4A">
      <w:pPr>
        <w:pStyle w:val="Default"/>
        <w:rPr>
          <w:sz w:val="22"/>
          <w:szCs w:val="22"/>
        </w:rPr>
      </w:pPr>
    </w:p>
    <w:p w14:paraId="152DD078" w14:textId="0098BDC3" w:rsidR="000A775A" w:rsidRDefault="0060702A" w:rsidP="000A775A">
      <w:pPr>
        <w:pStyle w:val="Default"/>
        <w:jc w:val="center"/>
        <w:rPr>
          <w:b/>
          <w:bCs/>
          <w:sz w:val="28"/>
          <w:szCs w:val="28"/>
        </w:rPr>
      </w:pPr>
      <w:r w:rsidRPr="000A775A">
        <w:rPr>
          <w:b/>
          <w:bCs/>
          <w:sz w:val="28"/>
          <w:szCs w:val="28"/>
        </w:rPr>
        <w:lastRenderedPageBreak/>
        <w:t>Appeals for Sixth Form</w:t>
      </w:r>
    </w:p>
    <w:p w14:paraId="65A66DC7" w14:textId="77777777" w:rsidR="000A775A" w:rsidRPr="000A775A" w:rsidRDefault="000A775A" w:rsidP="000A775A">
      <w:pPr>
        <w:pStyle w:val="Default"/>
        <w:jc w:val="center"/>
        <w:rPr>
          <w:b/>
          <w:bCs/>
          <w:sz w:val="28"/>
          <w:szCs w:val="28"/>
        </w:rPr>
      </w:pPr>
    </w:p>
    <w:p w14:paraId="09690651" w14:textId="4DDB3B4C" w:rsidR="0060702A" w:rsidRDefault="0060702A" w:rsidP="00525A4A">
      <w:pPr>
        <w:pStyle w:val="Default"/>
        <w:rPr>
          <w:sz w:val="22"/>
          <w:szCs w:val="22"/>
        </w:rPr>
      </w:pPr>
      <w:r w:rsidRPr="0060702A">
        <w:rPr>
          <w:sz w:val="22"/>
          <w:szCs w:val="22"/>
        </w:rPr>
        <w:t xml:space="preserve">The requirements for entry to the Sixth Form are set out in the school’s published admission arrangements for Sixth Form. If you are refused </w:t>
      </w:r>
      <w:r w:rsidR="000A775A" w:rsidRPr="0060702A">
        <w:rPr>
          <w:sz w:val="22"/>
          <w:szCs w:val="22"/>
        </w:rPr>
        <w:t>admission,</w:t>
      </w:r>
      <w:r w:rsidRPr="0060702A">
        <w:rPr>
          <w:sz w:val="22"/>
          <w:szCs w:val="22"/>
        </w:rPr>
        <w:t xml:space="preserve"> you have the right to appeal. The appeal will follow the normal two stage process, as detailed earlier.</w:t>
      </w:r>
    </w:p>
    <w:p w14:paraId="035A1CA2" w14:textId="485D87BC" w:rsidR="009C4743" w:rsidRPr="00E243EB" w:rsidRDefault="009C4743">
      <w:pPr>
        <w:rPr>
          <w:sz w:val="2"/>
          <w:szCs w:val="2"/>
        </w:rPr>
      </w:pPr>
    </w:p>
    <w:sectPr w:rsidR="009C4743" w:rsidRPr="00E243EB" w:rsidSect="008572BE">
      <w:headerReference w:type="first" r:id="rId17"/>
      <w:pgSz w:w="11906" w:h="16838"/>
      <w:pgMar w:top="1440" w:right="1440" w:bottom="1440" w:left="1440" w:header="708" w:footer="708" w:gutter="0"/>
      <w:pgBorders w:offsetFrom="page">
        <w:top w:val="single" w:sz="4" w:space="24" w:color="538135" w:themeColor="accent6" w:themeShade="BF" w:shadow="1"/>
        <w:left w:val="single" w:sz="4" w:space="24" w:color="538135" w:themeColor="accent6" w:themeShade="BF" w:shadow="1"/>
        <w:bottom w:val="single" w:sz="4" w:space="24" w:color="538135" w:themeColor="accent6" w:themeShade="BF" w:shadow="1"/>
        <w:right w:val="single" w:sz="4" w:space="24" w:color="538135" w:themeColor="accent6" w:themeShade="BF" w:shadow="1"/>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E89F3" w14:textId="77777777" w:rsidR="00740D23" w:rsidRDefault="00740D23" w:rsidP="00E243EB">
      <w:pPr>
        <w:spacing w:after="0" w:line="240" w:lineRule="auto"/>
      </w:pPr>
      <w:r>
        <w:separator/>
      </w:r>
    </w:p>
  </w:endnote>
  <w:endnote w:type="continuationSeparator" w:id="0">
    <w:p w14:paraId="5F020BAF" w14:textId="77777777" w:rsidR="00740D23" w:rsidRDefault="00740D23" w:rsidP="00E2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AE79" w14:textId="77777777" w:rsidR="00740D23" w:rsidRDefault="00740D23" w:rsidP="00E243EB">
      <w:pPr>
        <w:spacing w:after="0" w:line="240" w:lineRule="auto"/>
      </w:pPr>
      <w:r>
        <w:separator/>
      </w:r>
    </w:p>
  </w:footnote>
  <w:footnote w:type="continuationSeparator" w:id="0">
    <w:p w14:paraId="23BB4A98" w14:textId="77777777" w:rsidR="00740D23" w:rsidRDefault="00740D23" w:rsidP="00E24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7E09" w14:textId="3A45C4F3" w:rsidR="00E243EB" w:rsidRDefault="00265D9C">
    <w:pPr>
      <w:pStyle w:val="Header"/>
    </w:pPr>
    <w:r>
      <w:rPr>
        <w:noProof/>
      </w:rPr>
      <w:drawing>
        <wp:anchor distT="0" distB="0" distL="114300" distR="114300" simplePos="0" relativeHeight="251658241" behindDoc="0" locked="0" layoutInCell="1" allowOverlap="1" wp14:anchorId="22C7B2AC" wp14:editId="3F5B3677">
          <wp:simplePos x="0" y="0"/>
          <wp:positionH relativeFrom="column">
            <wp:posOffset>4397194</wp:posOffset>
          </wp:positionH>
          <wp:positionV relativeFrom="paragraph">
            <wp:posOffset>304165</wp:posOffset>
          </wp:positionV>
          <wp:extent cx="1579880" cy="637540"/>
          <wp:effectExtent l="0" t="0" r="1270" b="0"/>
          <wp:wrapNone/>
          <wp:docPr id="1557964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964052" name="Picture 1557964052"/>
                  <pic:cNvPicPr/>
                </pic:nvPicPr>
                <pic:blipFill>
                  <a:blip r:embed="rId1">
                    <a:extLst>
                      <a:ext uri="{28A0092B-C50C-407E-A947-70E740481C1C}">
                        <a14:useLocalDpi xmlns:a14="http://schemas.microsoft.com/office/drawing/2010/main" val="0"/>
                      </a:ext>
                    </a:extLst>
                  </a:blip>
                  <a:stretch>
                    <a:fillRect/>
                  </a:stretch>
                </pic:blipFill>
                <pic:spPr>
                  <a:xfrm>
                    <a:off x="0" y="0"/>
                    <a:ext cx="1579880" cy="637540"/>
                  </a:xfrm>
                  <a:prstGeom prst="rect">
                    <a:avLst/>
                  </a:prstGeom>
                </pic:spPr>
              </pic:pic>
            </a:graphicData>
          </a:graphic>
        </wp:anchor>
      </w:drawing>
    </w:r>
    <w:r>
      <w:rPr>
        <w:noProof/>
      </w:rPr>
      <w:drawing>
        <wp:anchor distT="0" distB="0" distL="114300" distR="114300" simplePos="0" relativeHeight="251658240" behindDoc="1" locked="0" layoutInCell="1" allowOverlap="1" wp14:anchorId="748FC3CA" wp14:editId="4A9A9A94">
          <wp:simplePos x="0" y="0"/>
          <wp:positionH relativeFrom="margin">
            <wp:align>center</wp:align>
          </wp:positionH>
          <wp:positionV relativeFrom="paragraph">
            <wp:posOffset>131354</wp:posOffset>
          </wp:positionV>
          <wp:extent cx="1004570" cy="960120"/>
          <wp:effectExtent l="0" t="0" r="508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457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00B63D19">
      <w:rPr>
        <w:noProof/>
      </w:rPr>
      <w:drawing>
        <wp:inline distT="0" distB="0" distL="0" distR="0" wp14:anchorId="16FFB580" wp14:editId="3198DBFD">
          <wp:extent cx="1421856" cy="1421856"/>
          <wp:effectExtent l="0" t="0" r="0" b="0"/>
          <wp:docPr id="639930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30867" name="Picture 639930867"/>
                  <pic:cNvPicPr/>
                </pic:nvPicPr>
                <pic:blipFill>
                  <a:blip r:embed="rId3">
                    <a:extLst>
                      <a:ext uri="{28A0092B-C50C-407E-A947-70E740481C1C}">
                        <a14:useLocalDpi xmlns:a14="http://schemas.microsoft.com/office/drawing/2010/main" val="0"/>
                      </a:ext>
                    </a:extLst>
                  </a:blip>
                  <a:stretch>
                    <a:fillRect/>
                  </a:stretch>
                </pic:blipFill>
                <pic:spPr>
                  <a:xfrm>
                    <a:off x="0" y="0"/>
                    <a:ext cx="1448837" cy="1448837"/>
                  </a:xfrm>
                  <a:prstGeom prst="rect">
                    <a:avLst/>
                  </a:prstGeom>
                </pic:spPr>
              </pic:pic>
            </a:graphicData>
          </a:graphic>
        </wp:inline>
      </w:drawing>
    </w:r>
    <w:r w:rsidR="00B63D19">
      <w:tab/>
    </w:r>
    <w:r w:rsidR="00E243EB">
      <w:tab/>
    </w:r>
    <w:r w:rsidR="00E243E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7F7B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B86FC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3060A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DC238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08526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92AA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7F456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BB058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37577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E550B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257D7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30A20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5A54C44"/>
    <w:multiLevelType w:val="hybridMultilevel"/>
    <w:tmpl w:val="C8C00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250893"/>
    <w:multiLevelType w:val="hybridMultilevel"/>
    <w:tmpl w:val="C51AF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54D9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EF79D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563D47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5CA24EB"/>
    <w:multiLevelType w:val="hybridMultilevel"/>
    <w:tmpl w:val="FD9C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C58E9"/>
    <w:multiLevelType w:val="hybridMultilevel"/>
    <w:tmpl w:val="593C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FD0896"/>
    <w:multiLevelType w:val="hybridMultilevel"/>
    <w:tmpl w:val="D82A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F868F6"/>
    <w:multiLevelType w:val="hybridMultilevel"/>
    <w:tmpl w:val="F2683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4278DB"/>
    <w:multiLevelType w:val="hybridMultilevel"/>
    <w:tmpl w:val="998C2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EB1F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FA4E5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09384129">
    <w:abstractNumId w:val="6"/>
  </w:num>
  <w:num w:numId="2" w16cid:durableId="1953974792">
    <w:abstractNumId w:val="22"/>
  </w:num>
  <w:num w:numId="3" w16cid:durableId="1738894481">
    <w:abstractNumId w:val="2"/>
  </w:num>
  <w:num w:numId="4" w16cid:durableId="984747019">
    <w:abstractNumId w:val="15"/>
  </w:num>
  <w:num w:numId="5" w16cid:durableId="558059622">
    <w:abstractNumId w:val="14"/>
  </w:num>
  <w:num w:numId="6" w16cid:durableId="649213167">
    <w:abstractNumId w:val="1"/>
  </w:num>
  <w:num w:numId="7" w16cid:durableId="1802069239">
    <w:abstractNumId w:val="11"/>
  </w:num>
  <w:num w:numId="8" w16cid:durableId="803087238">
    <w:abstractNumId w:val="0"/>
  </w:num>
  <w:num w:numId="9" w16cid:durableId="2078356596">
    <w:abstractNumId w:val="5"/>
  </w:num>
  <w:num w:numId="10" w16cid:durableId="2141996554">
    <w:abstractNumId w:val="16"/>
  </w:num>
  <w:num w:numId="11" w16cid:durableId="545262108">
    <w:abstractNumId w:val="3"/>
  </w:num>
  <w:num w:numId="12" w16cid:durableId="317541571">
    <w:abstractNumId w:val="10"/>
  </w:num>
  <w:num w:numId="13" w16cid:durableId="187178207">
    <w:abstractNumId w:val="9"/>
  </w:num>
  <w:num w:numId="14" w16cid:durableId="2115634461">
    <w:abstractNumId w:val="4"/>
  </w:num>
  <w:num w:numId="15" w16cid:durableId="22289087">
    <w:abstractNumId w:val="8"/>
  </w:num>
  <w:num w:numId="16" w16cid:durableId="557478912">
    <w:abstractNumId w:val="23"/>
  </w:num>
  <w:num w:numId="17" w16cid:durableId="1285506311">
    <w:abstractNumId w:val="7"/>
  </w:num>
  <w:num w:numId="18" w16cid:durableId="1253321118">
    <w:abstractNumId w:val="18"/>
  </w:num>
  <w:num w:numId="19" w16cid:durableId="1543781880">
    <w:abstractNumId w:val="12"/>
  </w:num>
  <w:num w:numId="20" w16cid:durableId="1121925515">
    <w:abstractNumId w:val="19"/>
  </w:num>
  <w:num w:numId="21" w16cid:durableId="172886472">
    <w:abstractNumId w:val="21"/>
  </w:num>
  <w:num w:numId="22" w16cid:durableId="2004697339">
    <w:abstractNumId w:val="17"/>
  </w:num>
  <w:num w:numId="23" w16cid:durableId="2145074952">
    <w:abstractNumId w:val="20"/>
  </w:num>
  <w:num w:numId="24" w16cid:durableId="12272963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43"/>
    <w:rsid w:val="00011116"/>
    <w:rsid w:val="00017C3D"/>
    <w:rsid w:val="00040DB7"/>
    <w:rsid w:val="00045FB8"/>
    <w:rsid w:val="000545E7"/>
    <w:rsid w:val="0006470A"/>
    <w:rsid w:val="0006550F"/>
    <w:rsid w:val="000A775A"/>
    <w:rsid w:val="000C7AE5"/>
    <w:rsid w:val="000D2942"/>
    <w:rsid w:val="000F7EE3"/>
    <w:rsid w:val="00103F2A"/>
    <w:rsid w:val="00143BC7"/>
    <w:rsid w:val="00145D44"/>
    <w:rsid w:val="00153328"/>
    <w:rsid w:val="00166C9C"/>
    <w:rsid w:val="001840D3"/>
    <w:rsid w:val="001910E3"/>
    <w:rsid w:val="00196CFB"/>
    <w:rsid w:val="001D6860"/>
    <w:rsid w:val="00222639"/>
    <w:rsid w:val="0024598F"/>
    <w:rsid w:val="00265D9C"/>
    <w:rsid w:val="002F0BD4"/>
    <w:rsid w:val="003B20A7"/>
    <w:rsid w:val="00400633"/>
    <w:rsid w:val="00413559"/>
    <w:rsid w:val="0045519F"/>
    <w:rsid w:val="00506DF3"/>
    <w:rsid w:val="005232A0"/>
    <w:rsid w:val="00525A4A"/>
    <w:rsid w:val="00547AA2"/>
    <w:rsid w:val="0055518F"/>
    <w:rsid w:val="005942B7"/>
    <w:rsid w:val="005D1C78"/>
    <w:rsid w:val="005F0B19"/>
    <w:rsid w:val="005F2A03"/>
    <w:rsid w:val="0060702A"/>
    <w:rsid w:val="00653BD0"/>
    <w:rsid w:val="006B6712"/>
    <w:rsid w:val="006E4F91"/>
    <w:rsid w:val="00702715"/>
    <w:rsid w:val="007364E3"/>
    <w:rsid w:val="00740D23"/>
    <w:rsid w:val="00753E74"/>
    <w:rsid w:val="0079710E"/>
    <w:rsid w:val="007D3DA0"/>
    <w:rsid w:val="00803200"/>
    <w:rsid w:val="00823C4E"/>
    <w:rsid w:val="0082783F"/>
    <w:rsid w:val="00830E0C"/>
    <w:rsid w:val="008572BE"/>
    <w:rsid w:val="008B10D8"/>
    <w:rsid w:val="008D10DA"/>
    <w:rsid w:val="008E46B6"/>
    <w:rsid w:val="0091312F"/>
    <w:rsid w:val="00924EB9"/>
    <w:rsid w:val="00927798"/>
    <w:rsid w:val="00962E71"/>
    <w:rsid w:val="00980947"/>
    <w:rsid w:val="009C4743"/>
    <w:rsid w:val="009D73A2"/>
    <w:rsid w:val="00A05168"/>
    <w:rsid w:val="00A057A1"/>
    <w:rsid w:val="00A372BC"/>
    <w:rsid w:val="00AA42A9"/>
    <w:rsid w:val="00AC5B76"/>
    <w:rsid w:val="00AF5512"/>
    <w:rsid w:val="00B4757E"/>
    <w:rsid w:val="00B54356"/>
    <w:rsid w:val="00B60445"/>
    <w:rsid w:val="00B63D19"/>
    <w:rsid w:val="00B7572A"/>
    <w:rsid w:val="00B8625A"/>
    <w:rsid w:val="00BD085F"/>
    <w:rsid w:val="00C13E15"/>
    <w:rsid w:val="00C417DE"/>
    <w:rsid w:val="00C53E7F"/>
    <w:rsid w:val="00C64B20"/>
    <w:rsid w:val="00C90CE6"/>
    <w:rsid w:val="00CC7AC5"/>
    <w:rsid w:val="00D264D5"/>
    <w:rsid w:val="00D80287"/>
    <w:rsid w:val="00DA7AA5"/>
    <w:rsid w:val="00DB2D2B"/>
    <w:rsid w:val="00DD0D91"/>
    <w:rsid w:val="00E125EF"/>
    <w:rsid w:val="00E243EB"/>
    <w:rsid w:val="00E5589C"/>
    <w:rsid w:val="00E61769"/>
    <w:rsid w:val="00EA5AD8"/>
    <w:rsid w:val="00EA6E76"/>
    <w:rsid w:val="00EA7760"/>
    <w:rsid w:val="00EF3167"/>
    <w:rsid w:val="00FB7A71"/>
    <w:rsid w:val="00FC0B5A"/>
    <w:rsid w:val="00FD2CE3"/>
    <w:rsid w:val="00FD5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D6CD5"/>
  <w15:chartTrackingRefBased/>
  <w15:docId w15:val="{5B0CFDC5-AD09-47E5-9EE5-347BA8946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474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9C4743"/>
    <w:rPr>
      <w:color w:val="0563C1" w:themeColor="hyperlink"/>
      <w:u w:val="single"/>
    </w:rPr>
  </w:style>
  <w:style w:type="character" w:styleId="UnresolvedMention">
    <w:name w:val="Unresolved Mention"/>
    <w:basedOn w:val="DefaultParagraphFont"/>
    <w:uiPriority w:val="99"/>
    <w:semiHidden/>
    <w:unhideWhenUsed/>
    <w:rsid w:val="009C4743"/>
    <w:rPr>
      <w:color w:val="605E5C"/>
      <w:shd w:val="clear" w:color="auto" w:fill="E1DFDD"/>
    </w:rPr>
  </w:style>
  <w:style w:type="paragraph" w:styleId="NoSpacing">
    <w:name w:val="No Spacing"/>
    <w:link w:val="NoSpacingChar"/>
    <w:uiPriority w:val="1"/>
    <w:qFormat/>
    <w:rsid w:val="0045519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5519F"/>
    <w:rPr>
      <w:rFonts w:eastAsiaTheme="minorEastAsia"/>
      <w:lang w:val="en-US"/>
    </w:rPr>
  </w:style>
  <w:style w:type="paragraph" w:styleId="Header">
    <w:name w:val="header"/>
    <w:basedOn w:val="Normal"/>
    <w:link w:val="HeaderChar"/>
    <w:uiPriority w:val="99"/>
    <w:unhideWhenUsed/>
    <w:rsid w:val="00E243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3EB"/>
  </w:style>
  <w:style w:type="paragraph" w:styleId="Footer">
    <w:name w:val="footer"/>
    <w:basedOn w:val="Normal"/>
    <w:link w:val="FooterChar"/>
    <w:uiPriority w:val="99"/>
    <w:unhideWhenUsed/>
    <w:rsid w:val="00E243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3EB"/>
  </w:style>
  <w:style w:type="character" w:styleId="FollowedHyperlink">
    <w:name w:val="FollowedHyperlink"/>
    <w:basedOn w:val="DefaultParagraphFont"/>
    <w:uiPriority w:val="99"/>
    <w:semiHidden/>
    <w:unhideWhenUsed/>
    <w:rsid w:val="00EA5A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schools-admissions/complain-about-the-appeals-proc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admission-appeals-for-school-places/advice-for-parents-and-guardians-on-school-admission-appeal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A8895AE6B2C742B401AE85C89EE590" ma:contentTypeVersion="13" ma:contentTypeDescription="Create a new document." ma:contentTypeScope="" ma:versionID="cfd01538960b19cd93e27b05d9275131">
  <xsd:schema xmlns:xsd="http://www.w3.org/2001/XMLSchema" xmlns:xs="http://www.w3.org/2001/XMLSchema" xmlns:p="http://schemas.microsoft.com/office/2006/metadata/properties" xmlns:ns2="03be44a4-fe9a-4c7f-9616-8b2a1e294a06" xmlns:ns3="86580be6-e7f2-47cc-aa32-050430a8cfda" targetNamespace="http://schemas.microsoft.com/office/2006/metadata/properties" ma:root="true" ma:fieldsID="b6ab69b0a22794b550f5e13398cb87f6" ns2:_="" ns3:_="">
    <xsd:import namespace="03be44a4-fe9a-4c7f-9616-8b2a1e294a06"/>
    <xsd:import namespace="86580be6-e7f2-47cc-aa32-050430a8cfda"/>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4a4-fe9a-4c7f-9616-8b2a1e294a06"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19" nillable="true" ma:displayName="Taxonomy Catch All Column" ma:hidden="true" ma:list="{d2c3d4e0-626a-4664-863e-d9d42acf2f2d}" ma:internalName="TaxCatchAll" ma:showField="CatchAllData" ma:web="03be44a4-fe9a-4c7f-9616-8b2a1e294a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580be6-e7f2-47cc-aa32-050430a8cfd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c899dcd-3d9d-4b13-9e95-2b76099110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3be44a4-fe9a-4c7f-9616-8b2a1e294a06" xsi:nil="true"/>
    <lcf76f155ced4ddcb4097134ff3c332f xmlns="86580be6-e7f2-47cc-aa32-050430a8cf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F3CA49-9480-426F-B1F8-383A7977BB25}">
  <ds:schemaRefs>
    <ds:schemaRef ds:uri="http://schemas.openxmlformats.org/officeDocument/2006/bibliography"/>
  </ds:schemaRefs>
</ds:datastoreItem>
</file>

<file path=customXml/itemProps2.xml><?xml version="1.0" encoding="utf-8"?>
<ds:datastoreItem xmlns:ds="http://schemas.openxmlformats.org/officeDocument/2006/customXml" ds:itemID="{1F77D5E5-543C-426E-8249-08FD1B1CFCDF}">
  <ds:schemaRefs>
    <ds:schemaRef ds:uri="http://schemas.microsoft.com/sharepoint/v3/contenttype/forms"/>
  </ds:schemaRefs>
</ds:datastoreItem>
</file>

<file path=customXml/itemProps3.xml><?xml version="1.0" encoding="utf-8"?>
<ds:datastoreItem xmlns:ds="http://schemas.openxmlformats.org/officeDocument/2006/customXml" ds:itemID="{9684FAF8-55B0-4F85-A41D-1AB04204A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4a4-fe9a-4c7f-9616-8b2a1e294a06"/>
    <ds:schemaRef ds:uri="86580be6-e7f2-47cc-aa32-050430a8c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5D336A-3D97-4E91-8D8A-150D401F15B2}">
  <ds:schemaRefs>
    <ds:schemaRef ds:uri="http://schemas.microsoft.com/office/2006/metadata/properties"/>
    <ds:schemaRef ds:uri="http://schemas.microsoft.com/office/infopath/2007/PartnerControls"/>
    <ds:schemaRef ds:uri="03be44a4-fe9a-4c7f-9616-8b2a1e294a06"/>
    <ds:schemaRef ds:uri="86580be6-e7f2-47cc-aa32-050430a8cfda"/>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11</Pages>
  <Words>3047</Words>
  <Characters>17372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A Guide for Parents</vt:lpstr>
    </vt:vector>
  </TitlesOfParts>
  <Company>Priory Rise School</Company>
  <LinksUpToDate>false</LinksUpToDate>
  <CharactersWithSpaces>20379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Guide for Parents</dc:title>
  <dc:subject>For Admission Appeals Relating to Priory Rise School</dc:subject>
  <dc:creator>July 2026</dc:creator>
  <cp:keywords/>
  <dc:description/>
  <cp:lastModifiedBy>SURMAN J -O-</cp:lastModifiedBy>
  <cp:revision>51</cp:revision>
  <dcterms:created xsi:type="dcterms:W3CDTF">2026-04-29T08:34:00Z</dcterms:created>
  <dcterms:modified xsi:type="dcterms:W3CDTF">2026-06-04T08:39:00Z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497600</vt:r8>
  </property>
  <property fmtid="{D5CDD505-2E9C-101B-9397-08002B2CF9AE}" pid="3" name="MediaServiceImageTags">
    <vt:lpwstr/>
  </property>
  <property fmtid="{D5CDD505-2E9C-101B-9397-08002B2CF9AE}" pid="4" name="ContentTypeId">
    <vt:lpwstr>0x010100AFA8895AE6B2C742B401AE85C89EE590</vt:lpwstr>
  </property>
</Properties>
</file>